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95" w:rsidRDefault="002354E7" w:rsidP="0000733F">
      <w:pPr>
        <w:jc w:val="center"/>
        <w:rPr>
          <w:lang w:val="en-US"/>
        </w:rPr>
      </w:pPr>
      <w:r w:rsidRPr="00FF25D8">
        <w:rPr>
          <w:noProof/>
          <w:lang w:eastAsia="el-GR"/>
        </w:rPr>
        <w:drawing>
          <wp:inline distT="0" distB="0" distL="0" distR="0" wp14:anchorId="5719EAF5" wp14:editId="1857A1AE">
            <wp:extent cx="6118215" cy="2838450"/>
            <wp:effectExtent l="0" t="0" r="0" b="0"/>
            <wp:docPr id="3" name="Picture 3" descr="https://res.mindray.com/image/20200914/20200914172236_7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mindray.com/image/20200914/20200914172236_71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258" cy="2842646"/>
                    </a:xfrm>
                    <a:prstGeom prst="rect">
                      <a:avLst/>
                    </a:prstGeom>
                    <a:noFill/>
                    <a:ln>
                      <a:noFill/>
                    </a:ln>
                  </pic:spPr>
                </pic:pic>
              </a:graphicData>
            </a:graphic>
          </wp:inline>
        </w:drawing>
      </w:r>
      <w:r w:rsidR="00FF25D8" w:rsidRPr="0089255D">
        <w:rPr>
          <w:noProof/>
          <w:lang w:eastAsia="el-GR"/>
        </w:rPr>
        <w:drawing>
          <wp:inline distT="0" distB="0" distL="0" distR="0" wp14:anchorId="54BD4B0C" wp14:editId="7CF4FD8C">
            <wp:extent cx="2343150" cy="1586068"/>
            <wp:effectExtent l="0" t="0" r="0" b="0"/>
            <wp:docPr id="1" name="Picture 1" descr="Mindray | European Society of Rad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dray | European Society of Radiolo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44" cy="1588636"/>
                    </a:xfrm>
                    <a:prstGeom prst="rect">
                      <a:avLst/>
                    </a:prstGeom>
                    <a:noFill/>
                    <a:ln>
                      <a:noFill/>
                    </a:ln>
                  </pic:spPr>
                </pic:pic>
              </a:graphicData>
            </a:graphic>
          </wp:inline>
        </w:drawing>
      </w:r>
    </w:p>
    <w:p w:rsidR="0089255D" w:rsidRDefault="0089255D" w:rsidP="0089255D">
      <w:pPr>
        <w:rPr>
          <w:lang w:val="en-US"/>
        </w:rPr>
      </w:pPr>
    </w:p>
    <w:p w:rsidR="0089255D" w:rsidRDefault="0089255D" w:rsidP="0089255D">
      <w:pPr>
        <w:pStyle w:val="Title"/>
        <w:rPr>
          <w:color w:val="808080" w:themeColor="background1" w:themeShade="80"/>
        </w:rPr>
      </w:pPr>
      <w:r w:rsidRPr="0089255D">
        <w:rPr>
          <w:color w:val="808080" w:themeColor="background1" w:themeShade="80"/>
        </w:rPr>
        <w:t>Περιγραφή</w:t>
      </w:r>
    </w:p>
    <w:p w:rsidR="004C28AE" w:rsidRPr="00451541" w:rsidRDefault="0089255D" w:rsidP="00451541">
      <w:pPr>
        <w:pStyle w:val="NoSpacing"/>
        <w:spacing w:line="360" w:lineRule="auto"/>
        <w:rPr>
          <w:color w:val="808080" w:themeColor="background1" w:themeShade="80"/>
          <w:sz w:val="28"/>
          <w:szCs w:val="28"/>
        </w:rPr>
      </w:pPr>
      <w:r w:rsidRPr="0089255D">
        <w:rPr>
          <w:color w:val="808080" w:themeColor="background1" w:themeShade="80"/>
          <w:sz w:val="28"/>
          <w:szCs w:val="28"/>
        </w:rPr>
        <w:t xml:space="preserve">Το </w:t>
      </w:r>
      <w:r w:rsidRPr="0089255D">
        <w:rPr>
          <w:color w:val="808080" w:themeColor="background1" w:themeShade="80"/>
          <w:sz w:val="28"/>
          <w:szCs w:val="28"/>
          <w:lang w:val="en-US"/>
        </w:rPr>
        <w:t>Z</w:t>
      </w:r>
      <w:r w:rsidRPr="0089255D">
        <w:rPr>
          <w:color w:val="808080" w:themeColor="background1" w:themeShade="80"/>
          <w:sz w:val="28"/>
          <w:szCs w:val="28"/>
        </w:rPr>
        <w:t xml:space="preserve">60 </w:t>
      </w:r>
      <w:r w:rsidR="00451541">
        <w:rPr>
          <w:color w:val="808080" w:themeColor="background1" w:themeShade="80"/>
          <w:sz w:val="28"/>
          <w:szCs w:val="28"/>
          <w:lang w:val="en-US"/>
        </w:rPr>
        <w:t>Vet</w:t>
      </w:r>
      <w:r w:rsidR="00451541" w:rsidRPr="00451541">
        <w:rPr>
          <w:color w:val="808080" w:themeColor="background1" w:themeShade="80"/>
          <w:sz w:val="28"/>
          <w:szCs w:val="28"/>
        </w:rPr>
        <w:t xml:space="preserve"> </w:t>
      </w:r>
      <w:r w:rsidRPr="0089255D">
        <w:rPr>
          <w:color w:val="808080" w:themeColor="background1" w:themeShade="80"/>
          <w:sz w:val="28"/>
          <w:szCs w:val="28"/>
        </w:rPr>
        <w:t>είναι</w:t>
      </w:r>
      <w:r w:rsidR="00451541" w:rsidRPr="00451541">
        <w:rPr>
          <w:color w:val="808080" w:themeColor="background1" w:themeShade="80"/>
          <w:sz w:val="28"/>
          <w:szCs w:val="28"/>
        </w:rPr>
        <w:t xml:space="preserve"> </w:t>
      </w:r>
      <w:r w:rsidR="00451541">
        <w:rPr>
          <w:color w:val="808080" w:themeColor="background1" w:themeShade="80"/>
          <w:sz w:val="28"/>
          <w:szCs w:val="28"/>
        </w:rPr>
        <w:t xml:space="preserve">ένα ισχυρό και ευέλικτο σύστημα </w:t>
      </w:r>
      <w:r w:rsidR="00451541">
        <w:rPr>
          <w:color w:val="808080" w:themeColor="background1" w:themeShade="80"/>
          <w:sz w:val="28"/>
          <w:szCs w:val="28"/>
          <w:lang w:val="en-US"/>
        </w:rPr>
        <w:t>Color</w:t>
      </w:r>
      <w:r w:rsidR="00451541" w:rsidRPr="00451541">
        <w:rPr>
          <w:color w:val="808080" w:themeColor="background1" w:themeShade="80"/>
          <w:sz w:val="28"/>
          <w:szCs w:val="28"/>
        </w:rPr>
        <w:t xml:space="preserve"> </w:t>
      </w:r>
      <w:r w:rsidR="00451541">
        <w:rPr>
          <w:color w:val="808080" w:themeColor="background1" w:themeShade="80"/>
          <w:sz w:val="28"/>
          <w:szCs w:val="28"/>
          <w:lang w:val="en-US"/>
        </w:rPr>
        <w:t>Doppler</w:t>
      </w:r>
      <w:r w:rsidR="00451541" w:rsidRPr="00451541">
        <w:rPr>
          <w:color w:val="808080" w:themeColor="background1" w:themeShade="80"/>
          <w:sz w:val="28"/>
          <w:szCs w:val="28"/>
        </w:rPr>
        <w:t xml:space="preserve"> </w:t>
      </w:r>
      <w:r w:rsidR="00451541">
        <w:rPr>
          <w:color w:val="808080" w:themeColor="background1" w:themeShade="80"/>
          <w:sz w:val="28"/>
          <w:szCs w:val="28"/>
        </w:rPr>
        <w:t xml:space="preserve">που σας παρέχει την καλύτερη λύση για κτηνιατρική απεικόνιση υπερήχων με εξαιρετική απόδοση. Λόγω των ολοκληρωμένων διαμορφώσεων, της ειδικής κτηνιατρικής ροής εργασίας και του ολοκληρωμένου σχεδιασμού, μπορείτε να είστε σίγουροι για μια εξαιρετική εμπειρία υπερήχων τόσο σε μεγάλα όσο και σε ζώα συντροφιάς. Συσκευασμένο με επαγγελματική καινοτόμο τεχνολογία μέσα σε αυτό το έξυπνο φορητό σύστημα, καθιστά το </w:t>
      </w:r>
      <w:r w:rsidR="00451541">
        <w:rPr>
          <w:color w:val="808080" w:themeColor="background1" w:themeShade="80"/>
          <w:sz w:val="28"/>
          <w:szCs w:val="28"/>
          <w:lang w:val="en-US"/>
        </w:rPr>
        <w:t>Z</w:t>
      </w:r>
      <w:r w:rsidR="00451541" w:rsidRPr="00451541">
        <w:rPr>
          <w:color w:val="808080" w:themeColor="background1" w:themeShade="80"/>
          <w:sz w:val="28"/>
          <w:szCs w:val="28"/>
        </w:rPr>
        <w:t xml:space="preserve">60 </w:t>
      </w:r>
      <w:r w:rsidR="00451541">
        <w:rPr>
          <w:color w:val="808080" w:themeColor="background1" w:themeShade="80"/>
          <w:sz w:val="28"/>
          <w:szCs w:val="28"/>
          <w:lang w:val="en-US"/>
        </w:rPr>
        <w:t>Vet</w:t>
      </w:r>
      <w:r w:rsidR="00451541" w:rsidRPr="00451541">
        <w:rPr>
          <w:color w:val="808080" w:themeColor="background1" w:themeShade="80"/>
          <w:sz w:val="28"/>
          <w:szCs w:val="28"/>
        </w:rPr>
        <w:t xml:space="preserve"> </w:t>
      </w:r>
      <w:r w:rsidR="00451541">
        <w:rPr>
          <w:color w:val="808080" w:themeColor="background1" w:themeShade="80"/>
          <w:sz w:val="28"/>
          <w:szCs w:val="28"/>
        </w:rPr>
        <w:t>ένα τέλειο κτηνιατρικό σύστημα υπερήχων με εξαιρετική ποιότητα εικόνας και διάφορα προηγμένα χαρακτηριστικά.</w:t>
      </w:r>
    </w:p>
    <w:p w:rsidR="00C84CFD" w:rsidRPr="005748AB" w:rsidRDefault="00C84CFD" w:rsidP="00C84CFD">
      <w:pPr>
        <w:pStyle w:val="Title"/>
        <w:rPr>
          <w:rFonts w:eastAsia="Times New Roman"/>
          <w:color w:val="808080" w:themeColor="background1" w:themeShade="80"/>
          <w:lang w:val="en-US" w:eastAsia="el-GR"/>
        </w:rPr>
      </w:pPr>
      <w:r w:rsidRPr="00C84CFD">
        <w:rPr>
          <w:rFonts w:eastAsia="Times New Roman"/>
          <w:color w:val="808080" w:themeColor="background1" w:themeShade="80"/>
          <w:lang w:eastAsia="el-GR"/>
        </w:rPr>
        <w:lastRenderedPageBreak/>
        <w:t>Πρωτοποριακές</w:t>
      </w:r>
      <w:r w:rsidRPr="005748AB">
        <w:rPr>
          <w:rFonts w:eastAsia="Times New Roman"/>
          <w:color w:val="808080" w:themeColor="background1" w:themeShade="80"/>
          <w:lang w:val="en-US" w:eastAsia="el-GR"/>
        </w:rPr>
        <w:t xml:space="preserve"> </w:t>
      </w:r>
      <w:r w:rsidRPr="00C84CFD">
        <w:rPr>
          <w:rFonts w:eastAsia="Times New Roman"/>
          <w:color w:val="808080" w:themeColor="background1" w:themeShade="80"/>
          <w:lang w:eastAsia="el-GR"/>
        </w:rPr>
        <w:t>λειτουργίες</w:t>
      </w:r>
    </w:p>
    <w:p w:rsidR="0089255D" w:rsidRPr="0000733F" w:rsidRDefault="0089255D" w:rsidP="0089255D">
      <w:pPr>
        <w:shd w:val="clear" w:color="auto" w:fill="FFFFFF"/>
        <w:spacing w:after="0" w:line="900" w:lineRule="atLeast"/>
        <w:outlineLvl w:val="1"/>
        <w:rPr>
          <w:rFonts w:eastAsia="Times New Roman" w:cstheme="minorHAnsi"/>
          <w:color w:val="404040"/>
          <w:sz w:val="32"/>
          <w:szCs w:val="32"/>
          <w:vertAlign w:val="superscript"/>
          <w:lang w:val="en-US" w:eastAsia="el-GR"/>
        </w:rPr>
      </w:pPr>
      <w:r w:rsidRPr="0089255D">
        <w:rPr>
          <w:rFonts w:ascii="Verdana" w:eastAsia="Times New Roman" w:hAnsi="Verdana" w:cs="Times New Roman"/>
          <w:color w:val="404040"/>
          <w:sz w:val="32"/>
          <w:szCs w:val="32"/>
          <w:lang w:val="en-US" w:eastAsia="el-GR"/>
        </w:rPr>
        <w:t>PSH</w:t>
      </w:r>
      <w:r w:rsidRPr="0089255D">
        <w:rPr>
          <w:rFonts w:ascii="Verdana" w:eastAsia="Times New Roman" w:hAnsi="Verdana" w:cs="Times New Roman"/>
          <w:color w:val="404040"/>
          <w:sz w:val="32"/>
          <w:szCs w:val="32"/>
          <w:vertAlign w:val="superscript"/>
          <w:lang w:val="en-US" w:eastAsia="el-GR"/>
        </w:rPr>
        <w:t>TM</w:t>
      </w:r>
      <w:r w:rsidRPr="0000733F">
        <w:rPr>
          <w:rFonts w:ascii="Verdana" w:eastAsia="Times New Roman" w:hAnsi="Verdana" w:cs="Times New Roman"/>
          <w:color w:val="404040"/>
          <w:sz w:val="32"/>
          <w:szCs w:val="32"/>
          <w:vertAlign w:val="superscript"/>
          <w:lang w:val="en-US" w:eastAsia="el-GR"/>
        </w:rPr>
        <w:t xml:space="preserve"> </w:t>
      </w:r>
    </w:p>
    <w:p w:rsidR="004C28AE" w:rsidRPr="004C28AE" w:rsidRDefault="004C28AE" w:rsidP="004C28AE">
      <w:pPr>
        <w:shd w:val="clear" w:color="auto" w:fill="FFFFFF"/>
        <w:spacing w:after="0" w:line="240" w:lineRule="auto"/>
        <w:outlineLvl w:val="1"/>
        <w:rPr>
          <w:rFonts w:eastAsia="Times New Roman" w:cstheme="minorHAnsi"/>
          <w:color w:val="404040"/>
          <w:sz w:val="40"/>
          <w:szCs w:val="40"/>
          <w:lang w:val="en-US" w:eastAsia="el-GR"/>
        </w:rPr>
      </w:pPr>
      <w:r w:rsidRPr="004C28AE">
        <w:rPr>
          <w:rFonts w:eastAsia="Times New Roman" w:cstheme="minorHAnsi"/>
          <w:color w:val="404040"/>
          <w:sz w:val="40"/>
          <w:szCs w:val="40"/>
          <w:vertAlign w:val="superscript"/>
          <w:lang w:val="en-US" w:eastAsia="el-GR"/>
        </w:rPr>
        <w:t>(Phase Shift Harmonic Imaging)</w:t>
      </w:r>
    </w:p>
    <w:p w:rsidR="004C28AE" w:rsidRPr="004C28AE" w:rsidRDefault="004C28AE" w:rsidP="004C28AE">
      <w:pPr>
        <w:pStyle w:val="NoSpacing"/>
        <w:rPr>
          <w:color w:val="808080" w:themeColor="background1" w:themeShade="80"/>
          <w:sz w:val="28"/>
          <w:szCs w:val="28"/>
          <w:lang w:eastAsia="el-GR"/>
        </w:rPr>
      </w:pPr>
      <w:r w:rsidRPr="004C28AE">
        <w:rPr>
          <w:color w:val="808080" w:themeColor="background1" w:themeShade="80"/>
          <w:sz w:val="28"/>
          <w:szCs w:val="28"/>
          <w:lang w:eastAsia="el-GR"/>
        </w:rPr>
        <w:t>Αρμονική απεικόνιση για καλύτερη ανάλυση αντίθεσης που παρέχει καθαρότερες εικόνες με εξερετική ανάλυση και λιγότερο θόρυβο</w:t>
      </w:r>
      <w:r>
        <w:rPr>
          <w:color w:val="808080" w:themeColor="background1" w:themeShade="80"/>
          <w:sz w:val="28"/>
          <w:szCs w:val="28"/>
          <w:lang w:eastAsia="el-GR"/>
        </w:rPr>
        <w:t>.</w:t>
      </w:r>
    </w:p>
    <w:p w:rsidR="004C28AE" w:rsidRPr="0000733F" w:rsidRDefault="004C28AE" w:rsidP="004C28AE">
      <w:pPr>
        <w:pStyle w:val="Heading2"/>
        <w:shd w:val="clear" w:color="auto" w:fill="FFFFFF"/>
        <w:spacing w:before="0" w:beforeAutospacing="0" w:after="0" w:afterAutospacing="0" w:line="900" w:lineRule="atLeast"/>
        <w:rPr>
          <w:rFonts w:ascii="Verdana" w:hAnsi="Verdana"/>
          <w:b w:val="0"/>
          <w:bCs w:val="0"/>
          <w:color w:val="404040"/>
          <w:sz w:val="32"/>
          <w:szCs w:val="32"/>
          <w:vertAlign w:val="superscript"/>
        </w:rPr>
      </w:pPr>
      <w:r w:rsidRPr="0000733F">
        <w:rPr>
          <w:rFonts w:ascii="Verdana" w:hAnsi="Verdana"/>
          <w:b w:val="0"/>
          <w:bCs w:val="0"/>
          <w:color w:val="404040"/>
          <w:sz w:val="32"/>
          <w:szCs w:val="32"/>
        </w:rPr>
        <w:t>iBeam</w:t>
      </w:r>
      <w:r w:rsidRPr="0000733F">
        <w:rPr>
          <w:rFonts w:ascii="Verdana" w:hAnsi="Verdana"/>
          <w:b w:val="0"/>
          <w:bCs w:val="0"/>
          <w:color w:val="404040"/>
          <w:sz w:val="32"/>
          <w:szCs w:val="32"/>
          <w:vertAlign w:val="superscript"/>
        </w:rPr>
        <w:t>TM</w:t>
      </w:r>
    </w:p>
    <w:p w:rsidR="004C28AE" w:rsidRDefault="004C28AE" w:rsidP="004C28AE">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4C28AE" w:rsidRPr="004C28AE" w:rsidRDefault="004C28AE" w:rsidP="004C28AE">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Pr>
          <w:rFonts w:asciiTheme="minorHAnsi" w:hAnsiTheme="minorHAnsi" w:cstheme="minorHAnsi"/>
          <w:b w:val="0"/>
          <w:bCs w:val="0"/>
          <w:color w:val="808080" w:themeColor="background1" w:themeShade="80"/>
          <w:sz w:val="28"/>
          <w:szCs w:val="28"/>
        </w:rPr>
        <w:t>Ε</w:t>
      </w:r>
      <w:r w:rsidRPr="004C28AE">
        <w:rPr>
          <w:rFonts w:asciiTheme="minorHAnsi" w:hAnsiTheme="minorHAnsi" w:cstheme="minorHAnsi"/>
          <w:b w:val="0"/>
          <w:bCs w:val="0"/>
          <w:color w:val="808080" w:themeColor="background1" w:themeShade="80"/>
          <w:sz w:val="28"/>
          <w:szCs w:val="28"/>
        </w:rPr>
        <w:t>πιτρέπει τη χρήση πολλαπλών σαρωμένων γωνιών για το σχηματισμό μιας μεμονωμένης εικόνας, με αποτέλεσμα βελτιωμένη οπτικοποίηση</w:t>
      </w:r>
      <w:r>
        <w:rPr>
          <w:rFonts w:asciiTheme="minorHAnsi" w:hAnsiTheme="minorHAnsi" w:cstheme="minorHAnsi"/>
          <w:b w:val="0"/>
          <w:bCs w:val="0"/>
          <w:color w:val="808080" w:themeColor="background1" w:themeShade="80"/>
          <w:sz w:val="28"/>
          <w:szCs w:val="28"/>
        </w:rPr>
        <w:t>.</w:t>
      </w:r>
    </w:p>
    <w:p w:rsidR="004C28AE" w:rsidRPr="0000733F" w:rsidRDefault="004C28AE" w:rsidP="004C28AE">
      <w:pPr>
        <w:pStyle w:val="Heading2"/>
        <w:shd w:val="clear" w:color="auto" w:fill="FFFFFF"/>
        <w:spacing w:before="0" w:beforeAutospacing="0" w:after="0" w:afterAutospacing="0" w:line="900" w:lineRule="atLeast"/>
        <w:rPr>
          <w:rFonts w:ascii="Verdana" w:hAnsi="Verdana"/>
          <w:b w:val="0"/>
          <w:bCs w:val="0"/>
          <w:color w:val="404040"/>
          <w:sz w:val="32"/>
          <w:szCs w:val="32"/>
        </w:rPr>
      </w:pPr>
      <w:r w:rsidRPr="0000733F">
        <w:rPr>
          <w:rFonts w:ascii="Verdana" w:hAnsi="Verdana"/>
          <w:b w:val="0"/>
          <w:bCs w:val="0"/>
          <w:color w:val="404040"/>
          <w:sz w:val="32"/>
          <w:szCs w:val="32"/>
        </w:rPr>
        <w:t>iClear</w:t>
      </w:r>
      <w:r w:rsidRPr="0000733F">
        <w:rPr>
          <w:rFonts w:ascii="Verdana" w:hAnsi="Verdana"/>
          <w:b w:val="0"/>
          <w:bCs w:val="0"/>
          <w:color w:val="404040"/>
          <w:sz w:val="32"/>
          <w:szCs w:val="32"/>
          <w:vertAlign w:val="superscript"/>
        </w:rPr>
        <w:t>TM</w:t>
      </w:r>
    </w:p>
    <w:p w:rsidR="004C28AE" w:rsidRDefault="004C28AE" w:rsidP="004C28AE">
      <w:pPr>
        <w:pStyle w:val="Heading2"/>
        <w:shd w:val="clear" w:color="auto" w:fill="FFFFFF"/>
        <w:spacing w:before="0" w:beforeAutospacing="0" w:after="0" w:afterAutospacing="0" w:line="360" w:lineRule="auto"/>
        <w:rPr>
          <w:rFonts w:asciiTheme="minorHAnsi" w:hAnsiTheme="minorHAnsi" w:cstheme="minorHAnsi"/>
          <w:b w:val="0"/>
          <w:bCs w:val="0"/>
          <w:color w:val="404040"/>
          <w:sz w:val="28"/>
          <w:szCs w:val="28"/>
        </w:rPr>
      </w:pPr>
    </w:p>
    <w:p w:rsidR="004C28AE" w:rsidRPr="004C28AE" w:rsidRDefault="004C28AE" w:rsidP="004C28AE">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4C28AE">
        <w:rPr>
          <w:rFonts w:asciiTheme="minorHAnsi" w:hAnsiTheme="minorHAnsi" w:cstheme="minorHAnsi"/>
          <w:b w:val="0"/>
          <w:bCs w:val="0"/>
          <w:color w:val="808080" w:themeColor="background1" w:themeShade="80"/>
          <w:sz w:val="28"/>
          <w:szCs w:val="28"/>
        </w:rPr>
        <w:t>Βελτιωμένη ποιότητα εικόνας με βάση την αυτόματη ανίχνευση δομής.</w:t>
      </w:r>
    </w:p>
    <w:p w:rsidR="004C28AE" w:rsidRPr="004C28AE" w:rsidRDefault="004C28AE" w:rsidP="004C28AE">
      <w:pPr>
        <w:pStyle w:val="Heading2"/>
        <w:numPr>
          <w:ilvl w:val="0"/>
          <w:numId w:val="1"/>
        </w:numPr>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4C28AE">
        <w:rPr>
          <w:rFonts w:asciiTheme="minorHAnsi" w:hAnsiTheme="minorHAnsi" w:cstheme="minorHAnsi"/>
          <w:b w:val="0"/>
          <w:bCs w:val="0"/>
          <w:color w:val="808080" w:themeColor="background1" w:themeShade="80"/>
          <w:sz w:val="28"/>
          <w:szCs w:val="28"/>
        </w:rPr>
        <w:t>Ευκρινέστερες και συνεχείς γωνίες.</w:t>
      </w:r>
    </w:p>
    <w:p w:rsidR="004C28AE" w:rsidRPr="004C28AE" w:rsidRDefault="004C28AE" w:rsidP="004C28AE">
      <w:pPr>
        <w:pStyle w:val="Heading2"/>
        <w:numPr>
          <w:ilvl w:val="0"/>
          <w:numId w:val="1"/>
        </w:numPr>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4C28AE">
        <w:rPr>
          <w:rFonts w:asciiTheme="minorHAnsi" w:hAnsiTheme="minorHAnsi" w:cstheme="minorHAnsi"/>
          <w:b w:val="0"/>
          <w:bCs w:val="0"/>
          <w:color w:val="808080" w:themeColor="background1" w:themeShade="80"/>
          <w:sz w:val="28"/>
          <w:szCs w:val="28"/>
        </w:rPr>
        <w:t>Ομαλοί και ομοιόμορφοι ιστοί.</w:t>
      </w:r>
    </w:p>
    <w:p w:rsidR="004C28AE" w:rsidRPr="004C28AE" w:rsidRDefault="004C28AE" w:rsidP="004C28AE">
      <w:pPr>
        <w:pStyle w:val="Heading2"/>
        <w:numPr>
          <w:ilvl w:val="0"/>
          <w:numId w:val="1"/>
        </w:numPr>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4C28AE">
        <w:rPr>
          <w:rFonts w:asciiTheme="minorHAnsi" w:hAnsiTheme="minorHAnsi" w:cstheme="minorHAnsi"/>
          <w:b w:val="0"/>
          <w:bCs w:val="0"/>
          <w:color w:val="808080" w:themeColor="background1" w:themeShade="80"/>
          <w:sz w:val="28"/>
          <w:szCs w:val="28"/>
        </w:rPr>
        <w:t>Καθαριστικό χωρίς ηχώ.</w:t>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rPr>
      </w:pPr>
      <w:proofErr w:type="spellStart"/>
      <w:proofErr w:type="gramStart"/>
      <w:r w:rsidRPr="0000733F">
        <w:rPr>
          <w:rFonts w:ascii="Verdana" w:hAnsi="Verdana"/>
          <w:b w:val="0"/>
          <w:bCs w:val="0"/>
          <w:color w:val="404040"/>
          <w:sz w:val="32"/>
          <w:szCs w:val="32"/>
          <w:lang w:val="en-US"/>
        </w:rPr>
        <w:t>iScape</w:t>
      </w:r>
      <w:proofErr w:type="spellEnd"/>
      <w:proofErr w:type="gramEnd"/>
      <w:r w:rsidRPr="0000733F">
        <w:rPr>
          <w:rFonts w:ascii="Verdana" w:hAnsi="Verdana"/>
          <w:b w:val="0"/>
          <w:bCs w:val="0"/>
          <w:color w:val="404040"/>
          <w:sz w:val="32"/>
          <w:szCs w:val="32"/>
          <w:lang w:val="en-US"/>
        </w:rPr>
        <w:t>™</w:t>
      </w:r>
    </w:p>
    <w:p w:rsidR="00451541" w:rsidRDefault="00451541" w:rsidP="00451541">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451541" w:rsidRDefault="00451541" w:rsidP="00451541">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451541">
        <w:rPr>
          <w:rFonts w:asciiTheme="minorHAnsi" w:hAnsiTheme="minorHAnsi" w:cstheme="minorHAnsi"/>
          <w:b w:val="0"/>
          <w:bCs w:val="0"/>
          <w:color w:val="808080" w:themeColor="background1" w:themeShade="80"/>
          <w:sz w:val="28"/>
          <w:szCs w:val="28"/>
        </w:rPr>
        <w:t>Αποκτήστε μια πλήρη και εκτεταμένη προβολή της ανατομικής δομής μέσω πανραμικής επεικόνισης σε συνδυασμό με ένδειξη ταχύτητας και ικανοτητα σάρωσης προς τα εμπρός/ πίσω, καθιστώντας τη σάρωση πολύ πιο εύκολη, ομαλή και ελεγχόμενη.</w:t>
      </w:r>
    </w:p>
    <w:p w:rsidR="00451541" w:rsidRPr="00451541" w:rsidRDefault="00451541" w:rsidP="00C84CFD">
      <w:pPr>
        <w:pStyle w:val="Heading2"/>
        <w:shd w:val="clear" w:color="auto" w:fill="FFFFFF"/>
        <w:spacing w:before="0" w:beforeAutospacing="0" w:after="0" w:afterAutospacing="0"/>
        <w:jc w:val="center"/>
        <w:rPr>
          <w:rFonts w:asciiTheme="minorHAnsi" w:hAnsiTheme="minorHAnsi" w:cstheme="minorHAnsi"/>
          <w:b w:val="0"/>
          <w:bCs w:val="0"/>
          <w:color w:val="808080" w:themeColor="background1" w:themeShade="80"/>
          <w:sz w:val="28"/>
          <w:szCs w:val="28"/>
        </w:rPr>
      </w:pPr>
      <w:r>
        <w:rPr>
          <w:noProof/>
        </w:rPr>
        <w:drawing>
          <wp:inline distT="0" distB="0" distL="0" distR="0" wp14:anchorId="7AC9E975" wp14:editId="2F0E2983">
            <wp:extent cx="2880934" cy="2200275"/>
            <wp:effectExtent l="0" t="0" r="0" b="0"/>
            <wp:docPr id="4" name="Picture 4" descr="https://res.mindray.com/image/20191030/20191030150703_9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s.mindray.com/image/20191030/20191030150703_98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934" cy="2200275"/>
                    </a:xfrm>
                    <a:prstGeom prst="rect">
                      <a:avLst/>
                    </a:prstGeom>
                    <a:noFill/>
                    <a:ln>
                      <a:noFill/>
                    </a:ln>
                  </pic:spPr>
                </pic:pic>
              </a:graphicData>
            </a:graphic>
          </wp:inline>
        </w:drawing>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rPr>
      </w:pPr>
      <w:proofErr w:type="spellStart"/>
      <w:r w:rsidRPr="0000733F">
        <w:rPr>
          <w:rFonts w:ascii="Verdana" w:hAnsi="Verdana"/>
          <w:b w:val="0"/>
          <w:bCs w:val="0"/>
          <w:color w:val="404040"/>
          <w:sz w:val="32"/>
          <w:szCs w:val="32"/>
          <w:lang w:val="en-US"/>
        </w:rPr>
        <w:lastRenderedPageBreak/>
        <w:t>ExFOV</w:t>
      </w:r>
      <w:proofErr w:type="spellEnd"/>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451541" w:rsidRPr="00C84CFD" w:rsidRDefault="00451541"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Ανακαλύψτε καλύτερες διαγνωστικές πληροφορίες μέσω εκτεταμένης προβολής της ανατομικής δομής σε όλους τους κυρτούς και γραμμικούς ανιχνευτές.</w:t>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vertAlign w:val="superscript"/>
        </w:rPr>
      </w:pPr>
      <w:r w:rsidRPr="0000733F">
        <w:rPr>
          <w:rFonts w:ascii="Verdana" w:hAnsi="Verdana"/>
          <w:b w:val="0"/>
          <w:bCs w:val="0"/>
          <w:color w:val="404040"/>
          <w:sz w:val="32"/>
          <w:szCs w:val="32"/>
          <w:lang w:val="en-US"/>
        </w:rPr>
        <w:t>B</w:t>
      </w:r>
      <w:r w:rsidRPr="005748AB">
        <w:rPr>
          <w:rFonts w:ascii="Verdana" w:hAnsi="Verdana"/>
          <w:b w:val="0"/>
          <w:bCs w:val="0"/>
          <w:color w:val="404040"/>
          <w:sz w:val="32"/>
          <w:szCs w:val="32"/>
        </w:rPr>
        <w:t>-</w:t>
      </w:r>
      <w:proofErr w:type="spellStart"/>
      <w:r w:rsidRPr="0000733F">
        <w:rPr>
          <w:rFonts w:ascii="Verdana" w:hAnsi="Verdana"/>
          <w:b w:val="0"/>
          <w:bCs w:val="0"/>
          <w:color w:val="404040"/>
          <w:sz w:val="32"/>
          <w:szCs w:val="32"/>
          <w:lang w:val="en-US"/>
        </w:rPr>
        <w:t>Steer</w:t>
      </w:r>
      <w:r w:rsidRPr="0000733F">
        <w:rPr>
          <w:rFonts w:ascii="Verdana" w:hAnsi="Verdana"/>
          <w:b w:val="0"/>
          <w:bCs w:val="0"/>
          <w:color w:val="404040"/>
          <w:sz w:val="32"/>
          <w:szCs w:val="32"/>
          <w:vertAlign w:val="superscript"/>
          <w:lang w:val="en-US"/>
        </w:rPr>
        <w:t>TM</w:t>
      </w:r>
      <w:proofErr w:type="spellEnd"/>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451541" w:rsidRPr="00C84CFD" w:rsidRDefault="00451541"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Το εργαλείο σας για βαθύτερη βιοψία:</w:t>
      </w:r>
    </w:p>
    <w:p w:rsidR="00451541" w:rsidRP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Επιτρέπει προσαρμογές στη γραμμή σάρωσης για καλύτερη προβολή της βελόνας, των νεύρων και των μικρών αγγείων.</w:t>
      </w:r>
    </w:p>
    <w:p w:rsidR="00C84CFD" w:rsidRPr="0000733F" w:rsidRDefault="00C84CFD" w:rsidP="00C84CFD">
      <w:pPr>
        <w:pStyle w:val="Heading2"/>
        <w:shd w:val="clear" w:color="auto" w:fill="FFFFFF"/>
        <w:spacing w:before="0" w:beforeAutospacing="0" w:after="0" w:afterAutospacing="0" w:line="900" w:lineRule="atLeast"/>
        <w:rPr>
          <w:rFonts w:ascii="Verdana" w:hAnsi="Verdana"/>
          <w:b w:val="0"/>
          <w:bCs w:val="0"/>
          <w:color w:val="404040"/>
          <w:sz w:val="32"/>
          <w:szCs w:val="32"/>
        </w:rPr>
      </w:pPr>
      <w:r w:rsidRPr="0000733F">
        <w:rPr>
          <w:rFonts w:ascii="Verdana" w:hAnsi="Verdana"/>
          <w:b w:val="0"/>
          <w:bCs w:val="0"/>
          <w:color w:val="404040"/>
          <w:sz w:val="32"/>
          <w:szCs w:val="32"/>
        </w:rPr>
        <w:t>Free Xros M</w:t>
      </w:r>
      <w:r w:rsidRPr="0000733F">
        <w:rPr>
          <w:rFonts w:ascii="Verdana" w:hAnsi="Verdana"/>
          <w:b w:val="0"/>
          <w:bCs w:val="0"/>
          <w:color w:val="404040"/>
          <w:sz w:val="32"/>
          <w:szCs w:val="32"/>
          <w:bdr w:val="none" w:sz="0" w:space="0" w:color="auto" w:frame="1"/>
          <w:vertAlign w:val="superscript"/>
        </w:rPr>
        <w:t>TM</w:t>
      </w:r>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C84CFD" w:rsidRP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Αποκτήστε ακριβή ανατομική παρατήρηση τοποθετώντας ελεύθερα γραμμές δείγματος σε οποιαδήποτε γωνία. Εξασφαλίστε καλύτερες εικόνες με ταυτόχρονη εμφάνιση έως και 3 γραμμών δειγμάτων.</w:t>
      </w:r>
    </w:p>
    <w:p w:rsidR="00C84CFD" w:rsidRPr="0000733F" w:rsidRDefault="00C84CFD" w:rsidP="00C84CFD">
      <w:pPr>
        <w:pStyle w:val="Heading2"/>
        <w:shd w:val="clear" w:color="auto" w:fill="FFFFFF"/>
        <w:spacing w:before="0" w:beforeAutospacing="0" w:after="0" w:afterAutospacing="0" w:line="900" w:lineRule="atLeast"/>
        <w:rPr>
          <w:rFonts w:ascii="Verdana" w:hAnsi="Verdana"/>
          <w:b w:val="0"/>
          <w:bCs w:val="0"/>
          <w:color w:val="404040"/>
          <w:sz w:val="32"/>
          <w:szCs w:val="32"/>
        </w:rPr>
      </w:pPr>
      <w:r w:rsidRPr="0000733F">
        <w:rPr>
          <w:rFonts w:ascii="Verdana" w:hAnsi="Verdana"/>
          <w:b w:val="0"/>
          <w:bCs w:val="0"/>
          <w:color w:val="404040"/>
          <w:sz w:val="32"/>
          <w:szCs w:val="32"/>
        </w:rPr>
        <w:t>Color M</w:t>
      </w:r>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C84CFD" w:rsidRP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 xml:space="preserve">Η λειτουργία </w:t>
      </w:r>
      <w:r w:rsidRPr="00C84CFD">
        <w:rPr>
          <w:rFonts w:asciiTheme="minorHAnsi" w:hAnsiTheme="minorHAnsi" w:cstheme="minorHAnsi"/>
          <w:b w:val="0"/>
          <w:bCs w:val="0"/>
          <w:color w:val="808080" w:themeColor="background1" w:themeShade="80"/>
          <w:sz w:val="28"/>
          <w:szCs w:val="28"/>
          <w:lang w:val="en-US"/>
        </w:rPr>
        <w:t>Color</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Flow</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M</w:t>
      </w:r>
      <w:r w:rsidRPr="00C84CFD">
        <w:rPr>
          <w:rFonts w:asciiTheme="minorHAnsi" w:hAnsiTheme="minorHAnsi" w:cstheme="minorHAnsi"/>
          <w:b w:val="0"/>
          <w:bCs w:val="0"/>
          <w:color w:val="808080" w:themeColor="background1" w:themeShade="80"/>
          <w:sz w:val="28"/>
          <w:szCs w:val="28"/>
        </w:rPr>
        <w:t xml:space="preserve">  και η λειτουργία </w:t>
      </w:r>
      <w:r w:rsidRPr="00C84CFD">
        <w:rPr>
          <w:rFonts w:asciiTheme="minorHAnsi" w:hAnsiTheme="minorHAnsi" w:cstheme="minorHAnsi"/>
          <w:b w:val="0"/>
          <w:bCs w:val="0"/>
          <w:color w:val="808080" w:themeColor="background1" w:themeShade="80"/>
          <w:sz w:val="28"/>
          <w:szCs w:val="28"/>
          <w:lang w:val="en-US"/>
        </w:rPr>
        <w:t>Color</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Tissue</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M</w:t>
      </w:r>
      <w:r w:rsidRPr="00C84CFD">
        <w:rPr>
          <w:rFonts w:asciiTheme="minorHAnsi" w:hAnsiTheme="minorHAnsi" w:cstheme="minorHAnsi"/>
          <w:b w:val="0"/>
          <w:bCs w:val="0"/>
          <w:color w:val="808080" w:themeColor="background1" w:themeShade="80"/>
          <w:sz w:val="28"/>
          <w:szCs w:val="28"/>
        </w:rPr>
        <w:t xml:space="preserve"> σας προσφέρουν περισσόερες λεπτομέριες σχετικά με την κτηνιατρική διάγνωση.</w:t>
      </w:r>
    </w:p>
    <w:p w:rsidR="00C84CFD" w:rsidRPr="005748AB" w:rsidRDefault="00C84CFD" w:rsidP="00C84CFD">
      <w:pPr>
        <w:pStyle w:val="Heading2"/>
        <w:shd w:val="clear" w:color="auto" w:fill="FFFFFF"/>
        <w:spacing w:before="0" w:beforeAutospacing="0" w:after="0" w:afterAutospacing="0" w:line="900" w:lineRule="atLeast"/>
        <w:rPr>
          <w:rFonts w:ascii="Verdana" w:hAnsi="Verdana"/>
          <w:b w:val="0"/>
          <w:bCs w:val="0"/>
          <w:color w:val="404040"/>
          <w:sz w:val="32"/>
          <w:szCs w:val="32"/>
        </w:rPr>
      </w:pPr>
      <w:r w:rsidRPr="0000733F">
        <w:rPr>
          <w:rFonts w:ascii="Verdana" w:hAnsi="Verdana"/>
          <w:b w:val="0"/>
          <w:bCs w:val="0"/>
          <w:color w:val="404040"/>
          <w:sz w:val="32"/>
          <w:szCs w:val="32"/>
          <w:lang w:val="en-US"/>
        </w:rPr>
        <w:t>TDI</w:t>
      </w:r>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C84CFD">
        <w:rPr>
          <w:rFonts w:asciiTheme="minorHAnsi" w:hAnsiTheme="minorHAnsi" w:cstheme="minorHAnsi"/>
          <w:b w:val="0"/>
          <w:bCs w:val="0"/>
          <w:color w:val="808080" w:themeColor="background1" w:themeShade="80"/>
          <w:sz w:val="28"/>
          <w:szCs w:val="28"/>
        </w:rPr>
        <w:t xml:space="preserve">Το </w:t>
      </w:r>
      <w:r w:rsidRPr="00C84CFD">
        <w:rPr>
          <w:rFonts w:asciiTheme="minorHAnsi" w:hAnsiTheme="minorHAnsi" w:cstheme="minorHAnsi"/>
          <w:b w:val="0"/>
          <w:bCs w:val="0"/>
          <w:color w:val="808080" w:themeColor="background1" w:themeShade="80"/>
          <w:sz w:val="28"/>
          <w:szCs w:val="28"/>
          <w:lang w:val="en-US"/>
        </w:rPr>
        <w:t>Tissue</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Doppler</w:t>
      </w:r>
      <w:r w:rsidRPr="00C84CFD">
        <w:rPr>
          <w:rFonts w:asciiTheme="minorHAnsi" w:hAnsiTheme="minorHAnsi" w:cstheme="minorHAnsi"/>
          <w:b w:val="0"/>
          <w:bCs w:val="0"/>
          <w:color w:val="808080" w:themeColor="background1" w:themeShade="80"/>
          <w:sz w:val="28"/>
          <w:szCs w:val="28"/>
        </w:rPr>
        <w:t xml:space="preserve"> </w:t>
      </w:r>
      <w:r w:rsidRPr="00C84CFD">
        <w:rPr>
          <w:rFonts w:asciiTheme="minorHAnsi" w:hAnsiTheme="minorHAnsi" w:cstheme="minorHAnsi"/>
          <w:b w:val="0"/>
          <w:bCs w:val="0"/>
          <w:color w:val="808080" w:themeColor="background1" w:themeShade="80"/>
          <w:sz w:val="28"/>
          <w:szCs w:val="28"/>
          <w:lang w:val="en-US"/>
        </w:rPr>
        <w:t>Imaging</w:t>
      </w:r>
      <w:r w:rsidRPr="00C84CFD">
        <w:rPr>
          <w:rFonts w:asciiTheme="minorHAnsi" w:hAnsiTheme="minorHAnsi" w:cstheme="minorHAnsi"/>
          <w:b w:val="0"/>
          <w:bCs w:val="0"/>
          <w:color w:val="808080" w:themeColor="background1" w:themeShade="80"/>
          <w:sz w:val="28"/>
          <w:szCs w:val="28"/>
        </w:rPr>
        <w:t xml:space="preserve"> σας επιτρέπει να αξιολογήσετε ποσοτικά την κίνηση και τη λειτουργία του μυοκαρδίου των ζώων, παρέχοντας πλήρεις λειτουργίες </w:t>
      </w:r>
      <w:r w:rsidRPr="00C84CFD">
        <w:rPr>
          <w:rFonts w:asciiTheme="minorHAnsi" w:hAnsiTheme="minorHAnsi" w:cstheme="minorHAnsi"/>
          <w:b w:val="0"/>
          <w:bCs w:val="0"/>
          <w:color w:val="808080" w:themeColor="background1" w:themeShade="80"/>
          <w:sz w:val="28"/>
          <w:szCs w:val="28"/>
          <w:lang w:val="en-US"/>
        </w:rPr>
        <w:t>TDI</w:t>
      </w:r>
      <w:r w:rsidRPr="00C84CFD">
        <w:rPr>
          <w:rFonts w:asciiTheme="minorHAnsi" w:hAnsiTheme="minorHAnsi" w:cstheme="minorHAnsi"/>
          <w:b w:val="0"/>
          <w:bCs w:val="0"/>
          <w:color w:val="808080" w:themeColor="background1" w:themeShade="80"/>
          <w:sz w:val="28"/>
          <w:szCs w:val="28"/>
        </w:rPr>
        <w:t xml:space="preserve"> για ταχύτερες και άμεσες διαγνώσεις.</w:t>
      </w:r>
    </w:p>
    <w:p w:rsidR="00C84CFD" w:rsidRPr="00C84CFD" w:rsidRDefault="00C84CFD" w:rsidP="00C84CFD">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C84CFD" w:rsidRPr="00C84CFD" w:rsidRDefault="00C84CFD" w:rsidP="00C84CFD">
      <w:pPr>
        <w:pStyle w:val="Heading2"/>
        <w:shd w:val="clear" w:color="auto" w:fill="FFFFFF"/>
        <w:spacing w:before="0" w:beforeAutospacing="0" w:after="0" w:afterAutospacing="0" w:line="900" w:lineRule="atLeast"/>
        <w:jc w:val="center"/>
        <w:rPr>
          <w:rFonts w:asciiTheme="minorHAnsi" w:hAnsiTheme="minorHAnsi" w:cstheme="minorHAnsi"/>
          <w:b w:val="0"/>
          <w:bCs w:val="0"/>
          <w:color w:val="404040"/>
          <w:sz w:val="28"/>
          <w:szCs w:val="28"/>
        </w:rPr>
      </w:pPr>
      <w:r>
        <w:rPr>
          <w:noProof/>
        </w:rPr>
        <w:lastRenderedPageBreak/>
        <w:drawing>
          <wp:inline distT="0" distB="0" distL="0" distR="0" wp14:anchorId="7FEF23DD" wp14:editId="143FE3F4">
            <wp:extent cx="3467100" cy="2468109"/>
            <wp:effectExtent l="0" t="0" r="0" b="8890"/>
            <wp:docPr id="5" name="Picture 5" descr="https://res.mindray.com/image/20200914/20200914151217_5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es.mindray.com/image/20200914/20200914151217_51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1998" cy="2471596"/>
                    </a:xfrm>
                    <a:prstGeom prst="rect">
                      <a:avLst/>
                    </a:prstGeom>
                    <a:noFill/>
                    <a:ln>
                      <a:noFill/>
                    </a:ln>
                  </pic:spPr>
                </pic:pic>
              </a:graphicData>
            </a:graphic>
          </wp:inline>
        </w:drawing>
      </w:r>
    </w:p>
    <w:p w:rsidR="00C84CFD" w:rsidRDefault="00C84CFD" w:rsidP="00FF25D8">
      <w:pPr>
        <w:pStyle w:val="Heading2"/>
        <w:shd w:val="clear" w:color="auto" w:fill="FFFFFF"/>
        <w:spacing w:before="0" w:beforeAutospacing="0" w:after="0" w:afterAutospacing="0" w:line="900" w:lineRule="atLeast"/>
        <w:rPr>
          <w:rFonts w:ascii="Verdana" w:hAnsi="Verdana"/>
          <w:b w:val="0"/>
          <w:bCs w:val="0"/>
          <w:color w:val="404040"/>
          <w:sz w:val="42"/>
          <w:szCs w:val="42"/>
        </w:rPr>
      </w:pPr>
    </w:p>
    <w:p w:rsidR="00C84CFD" w:rsidRPr="003C25E4" w:rsidRDefault="003C25E4" w:rsidP="00C84CFD">
      <w:pPr>
        <w:pStyle w:val="Title"/>
        <w:rPr>
          <w:color w:val="808080" w:themeColor="background1" w:themeShade="80"/>
          <w:sz w:val="40"/>
          <w:szCs w:val="40"/>
        </w:rPr>
      </w:pPr>
      <w:r w:rsidRPr="003C25E4">
        <w:rPr>
          <w:color w:val="808080" w:themeColor="background1" w:themeShade="80"/>
          <w:sz w:val="40"/>
          <w:szCs w:val="40"/>
        </w:rPr>
        <w:t>Ροή εργασίας</w:t>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vertAlign w:val="superscript"/>
        </w:rPr>
      </w:pPr>
      <w:proofErr w:type="spellStart"/>
      <w:proofErr w:type="gramStart"/>
      <w:r w:rsidRPr="0000733F">
        <w:rPr>
          <w:rFonts w:ascii="Verdana" w:hAnsi="Verdana"/>
          <w:b w:val="0"/>
          <w:bCs w:val="0"/>
          <w:color w:val="404040"/>
          <w:sz w:val="32"/>
          <w:szCs w:val="32"/>
          <w:lang w:val="en-US"/>
        </w:rPr>
        <w:t>iStorage</w:t>
      </w:r>
      <w:r w:rsidRPr="0000733F">
        <w:rPr>
          <w:rFonts w:ascii="Verdana" w:hAnsi="Verdana"/>
          <w:b w:val="0"/>
          <w:bCs w:val="0"/>
          <w:color w:val="404040"/>
          <w:sz w:val="32"/>
          <w:szCs w:val="32"/>
          <w:vertAlign w:val="superscript"/>
          <w:lang w:val="en-US"/>
        </w:rPr>
        <w:t>TM</w:t>
      </w:r>
      <w:proofErr w:type="spellEnd"/>
      <w:proofErr w:type="gramEnd"/>
    </w:p>
    <w:p w:rsidR="003C25E4" w:rsidRPr="005748AB"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3C25E4" w:rsidRPr="003C25E4"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3C25E4">
        <w:rPr>
          <w:rFonts w:asciiTheme="minorHAnsi" w:hAnsiTheme="minorHAnsi" w:cstheme="minorHAnsi"/>
          <w:b w:val="0"/>
          <w:bCs w:val="0"/>
          <w:color w:val="808080" w:themeColor="background1" w:themeShade="80"/>
          <w:sz w:val="28"/>
          <w:szCs w:val="28"/>
        </w:rPr>
        <w:t>Μεταφέρετε απευθείας κτηνιατρικές εικόνες και αναφορές στον υπολογιστή μέσω καλωδίου δικτύου.</w:t>
      </w:r>
    </w:p>
    <w:p w:rsidR="003C25E4" w:rsidRPr="005748AB" w:rsidRDefault="003C25E4" w:rsidP="003C25E4">
      <w:pPr>
        <w:pStyle w:val="Heading2"/>
        <w:shd w:val="clear" w:color="auto" w:fill="FFFFFF"/>
        <w:spacing w:before="0" w:beforeAutospacing="0" w:after="0" w:afterAutospacing="0"/>
        <w:rPr>
          <w:rFonts w:ascii="Verdana" w:hAnsi="Verdana"/>
          <w:b w:val="0"/>
          <w:bCs w:val="0"/>
          <w:color w:val="404040"/>
          <w:sz w:val="42"/>
          <w:szCs w:val="42"/>
        </w:rPr>
      </w:pPr>
    </w:p>
    <w:p w:rsidR="00FF25D8" w:rsidRPr="0000733F" w:rsidRDefault="00FF25D8" w:rsidP="003C25E4">
      <w:pPr>
        <w:pStyle w:val="Heading2"/>
        <w:shd w:val="clear" w:color="auto" w:fill="FFFFFF"/>
        <w:spacing w:before="0" w:beforeAutospacing="0" w:after="0" w:afterAutospacing="0"/>
        <w:rPr>
          <w:rFonts w:ascii="Verdana" w:hAnsi="Verdana"/>
          <w:b w:val="0"/>
          <w:bCs w:val="0"/>
          <w:color w:val="808080" w:themeColor="background1" w:themeShade="80"/>
          <w:sz w:val="32"/>
          <w:szCs w:val="32"/>
        </w:rPr>
      </w:pPr>
      <w:proofErr w:type="gramStart"/>
      <w:r w:rsidRPr="0000733F">
        <w:rPr>
          <w:rFonts w:ascii="Verdana" w:hAnsi="Verdana"/>
          <w:b w:val="0"/>
          <w:bCs w:val="0"/>
          <w:color w:val="404040"/>
          <w:sz w:val="32"/>
          <w:szCs w:val="32"/>
          <w:lang w:val="en-US"/>
        </w:rPr>
        <w:t>iTouch</w:t>
      </w:r>
      <w:proofErr w:type="gramEnd"/>
      <w:r w:rsidRPr="0000733F">
        <w:rPr>
          <w:rFonts w:ascii="Verdana" w:hAnsi="Verdana"/>
          <w:b w:val="0"/>
          <w:bCs w:val="0"/>
          <w:color w:val="404040"/>
          <w:sz w:val="32"/>
          <w:szCs w:val="32"/>
        </w:rPr>
        <w:t>™</w:t>
      </w:r>
    </w:p>
    <w:p w:rsidR="003C25E4" w:rsidRPr="005748AB"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3C25E4" w:rsidRPr="003C25E4"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3C25E4">
        <w:rPr>
          <w:rFonts w:asciiTheme="minorHAnsi" w:hAnsiTheme="minorHAnsi" w:cstheme="minorHAnsi"/>
          <w:b w:val="0"/>
          <w:bCs w:val="0"/>
          <w:color w:val="808080" w:themeColor="background1" w:themeShade="80"/>
          <w:sz w:val="28"/>
          <w:szCs w:val="28"/>
        </w:rPr>
        <w:t xml:space="preserve">Αποκτήστε άμεση αυτόματη βελτιστοποίηση εικόνας σε λειτουργίες Β και </w:t>
      </w:r>
      <w:r w:rsidRPr="003C25E4">
        <w:rPr>
          <w:rFonts w:asciiTheme="minorHAnsi" w:hAnsiTheme="minorHAnsi" w:cstheme="minorHAnsi"/>
          <w:b w:val="0"/>
          <w:bCs w:val="0"/>
          <w:color w:val="808080" w:themeColor="background1" w:themeShade="80"/>
          <w:sz w:val="28"/>
          <w:szCs w:val="28"/>
          <w:lang w:val="en-US"/>
        </w:rPr>
        <w:t>PW</w:t>
      </w:r>
      <w:r w:rsidRPr="003C25E4">
        <w:rPr>
          <w:rFonts w:asciiTheme="minorHAnsi" w:hAnsiTheme="minorHAnsi" w:cstheme="minorHAnsi"/>
          <w:b w:val="0"/>
          <w:bCs w:val="0"/>
          <w:color w:val="808080" w:themeColor="background1" w:themeShade="80"/>
          <w:sz w:val="28"/>
          <w:szCs w:val="28"/>
        </w:rPr>
        <w:t xml:space="preserve"> με το πάτημα ενός μόνο πλήκτρου.</w:t>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vertAlign w:val="superscript"/>
        </w:rPr>
      </w:pPr>
      <w:proofErr w:type="spellStart"/>
      <w:proofErr w:type="gramStart"/>
      <w:r w:rsidRPr="0000733F">
        <w:rPr>
          <w:rFonts w:ascii="Verdana" w:hAnsi="Verdana"/>
          <w:b w:val="0"/>
          <w:bCs w:val="0"/>
          <w:color w:val="404040"/>
          <w:sz w:val="32"/>
          <w:szCs w:val="32"/>
          <w:lang w:val="en-US"/>
        </w:rPr>
        <w:t>iZoom</w:t>
      </w:r>
      <w:r w:rsidRPr="0000733F">
        <w:rPr>
          <w:rFonts w:ascii="Verdana" w:hAnsi="Verdana"/>
          <w:b w:val="0"/>
          <w:bCs w:val="0"/>
          <w:color w:val="404040"/>
          <w:sz w:val="32"/>
          <w:szCs w:val="32"/>
          <w:vertAlign w:val="superscript"/>
          <w:lang w:val="en-US"/>
        </w:rPr>
        <w:t>TM</w:t>
      </w:r>
      <w:proofErr w:type="spellEnd"/>
      <w:proofErr w:type="gramEnd"/>
    </w:p>
    <w:p w:rsidR="003C25E4" w:rsidRPr="005748AB"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3C25E4" w:rsidRPr="003C25E4"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3C25E4">
        <w:rPr>
          <w:rFonts w:asciiTheme="minorHAnsi" w:hAnsiTheme="minorHAnsi" w:cstheme="minorHAnsi"/>
          <w:b w:val="0"/>
          <w:bCs w:val="0"/>
          <w:color w:val="808080" w:themeColor="background1" w:themeShade="80"/>
          <w:sz w:val="28"/>
          <w:szCs w:val="28"/>
        </w:rPr>
        <w:t>Αποκτήστε άμεση προβολή πλήρους οθόνης με το πάτημα ενός μόνο πλήκτρου.</w:t>
      </w:r>
    </w:p>
    <w:p w:rsidR="00FF25D8" w:rsidRPr="0000733F" w:rsidRDefault="00FF25D8" w:rsidP="00FF25D8">
      <w:pPr>
        <w:pStyle w:val="Heading2"/>
        <w:shd w:val="clear" w:color="auto" w:fill="FFFFFF"/>
        <w:spacing w:before="0" w:beforeAutospacing="0" w:after="0" w:afterAutospacing="0" w:line="900" w:lineRule="atLeast"/>
        <w:rPr>
          <w:rFonts w:ascii="Verdana" w:hAnsi="Verdana"/>
          <w:b w:val="0"/>
          <w:bCs w:val="0"/>
          <w:color w:val="404040"/>
          <w:sz w:val="32"/>
          <w:szCs w:val="32"/>
          <w:vertAlign w:val="superscript"/>
        </w:rPr>
      </w:pPr>
      <w:proofErr w:type="spellStart"/>
      <w:proofErr w:type="gramStart"/>
      <w:r w:rsidRPr="0000733F">
        <w:rPr>
          <w:rFonts w:ascii="Verdana" w:hAnsi="Verdana"/>
          <w:b w:val="0"/>
          <w:bCs w:val="0"/>
          <w:color w:val="404040"/>
          <w:sz w:val="32"/>
          <w:szCs w:val="32"/>
          <w:lang w:val="en-US"/>
        </w:rPr>
        <w:t>iStation</w:t>
      </w:r>
      <w:r w:rsidRPr="0000733F">
        <w:rPr>
          <w:rFonts w:ascii="Verdana" w:hAnsi="Verdana"/>
          <w:b w:val="0"/>
          <w:bCs w:val="0"/>
          <w:color w:val="404040"/>
          <w:sz w:val="32"/>
          <w:szCs w:val="32"/>
          <w:vertAlign w:val="superscript"/>
          <w:lang w:val="en-US"/>
        </w:rPr>
        <w:t>TM</w:t>
      </w:r>
      <w:proofErr w:type="spellEnd"/>
      <w:proofErr w:type="gramEnd"/>
    </w:p>
    <w:p w:rsidR="003C25E4" w:rsidRPr="005748AB"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p>
    <w:p w:rsidR="003C25E4" w:rsidRPr="003C25E4" w:rsidRDefault="003C25E4" w:rsidP="003C25E4">
      <w:pPr>
        <w:pStyle w:val="Heading2"/>
        <w:shd w:val="clear" w:color="auto" w:fill="FFFFFF"/>
        <w:spacing w:before="0" w:beforeAutospacing="0" w:after="0" w:afterAutospacing="0"/>
        <w:rPr>
          <w:rFonts w:asciiTheme="minorHAnsi" w:hAnsiTheme="minorHAnsi" w:cstheme="minorHAnsi"/>
          <w:b w:val="0"/>
          <w:bCs w:val="0"/>
          <w:color w:val="808080" w:themeColor="background1" w:themeShade="80"/>
          <w:sz w:val="28"/>
          <w:szCs w:val="28"/>
        </w:rPr>
      </w:pPr>
      <w:r w:rsidRPr="003C25E4">
        <w:rPr>
          <w:rFonts w:asciiTheme="minorHAnsi" w:hAnsiTheme="minorHAnsi" w:cstheme="minorHAnsi"/>
          <w:b w:val="0"/>
          <w:bCs w:val="0"/>
          <w:color w:val="808080" w:themeColor="background1" w:themeShade="80"/>
          <w:sz w:val="28"/>
          <w:szCs w:val="28"/>
        </w:rPr>
        <w:t xml:space="preserve">Το μοναδικό Σύστημα Διαχείρισης Κτηνιατρικών Πληροφοριών της </w:t>
      </w:r>
      <w:proofErr w:type="spellStart"/>
      <w:r w:rsidRPr="003C25E4">
        <w:rPr>
          <w:rFonts w:asciiTheme="minorHAnsi" w:hAnsiTheme="minorHAnsi" w:cstheme="minorHAnsi"/>
          <w:b w:val="0"/>
          <w:bCs w:val="0"/>
          <w:color w:val="808080" w:themeColor="background1" w:themeShade="80"/>
          <w:sz w:val="28"/>
          <w:szCs w:val="28"/>
          <w:lang w:val="en-US"/>
        </w:rPr>
        <w:t>Mindray</w:t>
      </w:r>
      <w:proofErr w:type="spellEnd"/>
      <w:r w:rsidRPr="003C25E4">
        <w:rPr>
          <w:rFonts w:asciiTheme="minorHAnsi" w:hAnsiTheme="minorHAnsi" w:cstheme="minorHAnsi"/>
          <w:b w:val="0"/>
          <w:bCs w:val="0"/>
          <w:color w:val="808080" w:themeColor="background1" w:themeShade="80"/>
          <w:sz w:val="28"/>
          <w:szCs w:val="28"/>
        </w:rPr>
        <w:t xml:space="preserve">  που σας επιτρέπει να ενσωματώσετε, να ελέγξετε, να αρχειοθετήσετε και να ανακτήσετε αποτελεσματικά όλα τα δεδομένα.</w:t>
      </w:r>
    </w:p>
    <w:p w:rsidR="003C25E4" w:rsidRPr="0000733F" w:rsidRDefault="003C25E4" w:rsidP="003C25E4">
      <w:pPr>
        <w:pStyle w:val="Heading2"/>
        <w:shd w:val="clear" w:color="auto" w:fill="FFFFFF"/>
        <w:spacing w:before="0" w:beforeAutospacing="0" w:after="0" w:afterAutospacing="0" w:line="900" w:lineRule="atLeast"/>
        <w:rPr>
          <w:rFonts w:ascii="Verdana" w:hAnsi="Verdana"/>
          <w:b w:val="0"/>
          <w:bCs w:val="0"/>
          <w:color w:val="404040"/>
          <w:sz w:val="32"/>
          <w:szCs w:val="32"/>
        </w:rPr>
      </w:pPr>
      <w:r w:rsidRPr="0000733F">
        <w:rPr>
          <w:rFonts w:ascii="Verdana" w:hAnsi="Verdana"/>
          <w:b w:val="0"/>
          <w:bCs w:val="0"/>
          <w:color w:val="404040"/>
          <w:sz w:val="32"/>
          <w:szCs w:val="32"/>
        </w:rPr>
        <w:lastRenderedPageBreak/>
        <w:t>DICOM</w:t>
      </w:r>
      <w:r w:rsidRPr="0000733F">
        <w:rPr>
          <w:rFonts w:ascii="Verdana" w:hAnsi="Verdana"/>
          <w:b w:val="0"/>
          <w:bCs w:val="0"/>
          <w:color w:val="404040"/>
          <w:sz w:val="32"/>
          <w:szCs w:val="32"/>
          <w:bdr w:val="none" w:sz="0" w:space="0" w:color="auto" w:frame="1"/>
          <w:vertAlign w:val="superscript"/>
        </w:rPr>
        <w:t>TM</w:t>
      </w:r>
    </w:p>
    <w:p w:rsidR="003C25E4" w:rsidRPr="005748AB" w:rsidRDefault="003C25E4" w:rsidP="003C25E4">
      <w:pPr>
        <w:shd w:val="clear" w:color="auto" w:fill="FFFFFF"/>
        <w:spacing w:after="0" w:line="240" w:lineRule="auto"/>
        <w:outlineLvl w:val="1"/>
        <w:rPr>
          <w:rFonts w:eastAsia="Times New Roman" w:cstheme="minorHAnsi"/>
          <w:color w:val="808080" w:themeColor="background1" w:themeShade="80"/>
          <w:sz w:val="28"/>
          <w:szCs w:val="28"/>
          <w:lang w:eastAsia="el-GR"/>
        </w:rPr>
      </w:pPr>
    </w:p>
    <w:p w:rsidR="0089255D" w:rsidRPr="0089255D" w:rsidRDefault="003C25E4" w:rsidP="003C25E4">
      <w:pPr>
        <w:shd w:val="clear" w:color="auto" w:fill="FFFFFF"/>
        <w:spacing w:after="0" w:line="240" w:lineRule="auto"/>
        <w:outlineLvl w:val="1"/>
        <w:rPr>
          <w:rFonts w:eastAsia="Times New Roman" w:cstheme="minorHAnsi"/>
          <w:color w:val="808080" w:themeColor="background1" w:themeShade="80"/>
          <w:sz w:val="28"/>
          <w:szCs w:val="28"/>
          <w:lang w:eastAsia="el-GR"/>
        </w:rPr>
      </w:pPr>
      <w:r>
        <w:rPr>
          <w:rFonts w:eastAsia="Times New Roman" w:cstheme="minorHAnsi"/>
          <w:color w:val="808080" w:themeColor="background1" w:themeShade="80"/>
          <w:sz w:val="28"/>
          <w:szCs w:val="28"/>
          <w:lang w:eastAsia="el-GR"/>
        </w:rPr>
        <w:t xml:space="preserve">Πλήρης κατανοητή λύση </w:t>
      </w:r>
      <w:r>
        <w:rPr>
          <w:rFonts w:eastAsia="Times New Roman" w:cstheme="minorHAnsi"/>
          <w:color w:val="808080" w:themeColor="background1" w:themeShade="80"/>
          <w:sz w:val="28"/>
          <w:szCs w:val="28"/>
          <w:lang w:val="en-US" w:eastAsia="el-GR"/>
        </w:rPr>
        <w:t>DICOM</w:t>
      </w:r>
      <w:r w:rsidRPr="003C25E4">
        <w:rPr>
          <w:rFonts w:eastAsia="Times New Roman" w:cstheme="minorHAnsi"/>
          <w:color w:val="808080" w:themeColor="background1" w:themeShade="80"/>
          <w:sz w:val="28"/>
          <w:szCs w:val="28"/>
          <w:lang w:eastAsia="el-GR"/>
        </w:rPr>
        <w:t>.</w:t>
      </w:r>
    </w:p>
    <w:p w:rsidR="0089255D" w:rsidRPr="005748AB" w:rsidRDefault="0089255D" w:rsidP="0089255D">
      <w:pPr>
        <w:pStyle w:val="NoSpacing"/>
        <w:spacing w:line="360" w:lineRule="auto"/>
        <w:rPr>
          <w:color w:val="808080" w:themeColor="background1" w:themeShade="80"/>
          <w:sz w:val="28"/>
          <w:szCs w:val="28"/>
        </w:rPr>
      </w:pPr>
    </w:p>
    <w:p w:rsidR="003C25E4" w:rsidRDefault="003C25E4" w:rsidP="003C25E4">
      <w:pPr>
        <w:pStyle w:val="Title"/>
        <w:rPr>
          <w:color w:val="808080" w:themeColor="background1" w:themeShade="80"/>
          <w:sz w:val="40"/>
          <w:szCs w:val="40"/>
        </w:rPr>
      </w:pPr>
      <w:r w:rsidRPr="003C25E4">
        <w:rPr>
          <w:color w:val="808080" w:themeColor="background1" w:themeShade="80"/>
          <w:sz w:val="40"/>
          <w:szCs w:val="40"/>
        </w:rPr>
        <w:t>Εργονομία</w:t>
      </w:r>
    </w:p>
    <w:p w:rsidR="003C25E4" w:rsidRPr="00766498" w:rsidRDefault="003C25E4"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Ρυθμιζόμενη γωνία κλίσης 60 μοιρών.</w:t>
      </w:r>
    </w:p>
    <w:p w:rsidR="003C25E4" w:rsidRPr="00766498" w:rsidRDefault="003C25E4"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 xml:space="preserve">Ολοκληρωμένη σχεδίαση με εσωτερικό τροφοδοτικό </w:t>
      </w:r>
      <w:r w:rsidRPr="00766498">
        <w:rPr>
          <w:color w:val="808080" w:themeColor="background1" w:themeShade="80"/>
          <w:sz w:val="28"/>
          <w:szCs w:val="28"/>
          <w:lang w:val="en-US"/>
        </w:rPr>
        <w:t>AC</w:t>
      </w:r>
      <w:r w:rsidRPr="00766498">
        <w:rPr>
          <w:color w:val="808080" w:themeColor="background1" w:themeShade="80"/>
          <w:sz w:val="28"/>
          <w:szCs w:val="28"/>
        </w:rPr>
        <w:t>.</w:t>
      </w:r>
    </w:p>
    <w:p w:rsidR="003C25E4" w:rsidRPr="00766498" w:rsidRDefault="003C25E4"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Αδιάλειπτη σάρωση 1,5 ωρών με επαναφορτιζόμενη μπαταρία.</w:t>
      </w:r>
    </w:p>
    <w:p w:rsidR="003C25E4" w:rsidRPr="00766498" w:rsidRDefault="003C25E4"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Οθόνη υψηλής ευκρίνειας 15 ιντσών με σχεδιασμό πλήρους οθόνης.</w:t>
      </w:r>
    </w:p>
    <w:p w:rsidR="003C25E4" w:rsidRPr="00766498" w:rsidRDefault="003C25E4"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Αδιάβροχο κάλυμμα προστασίας</w:t>
      </w:r>
      <w:r w:rsidR="00766498" w:rsidRPr="00766498">
        <w:rPr>
          <w:color w:val="808080" w:themeColor="background1" w:themeShade="80"/>
          <w:sz w:val="28"/>
          <w:szCs w:val="28"/>
        </w:rPr>
        <w:t>, σχεδιασμένογια κτηνιατρικό πληκτρολόγιο.</w:t>
      </w:r>
    </w:p>
    <w:p w:rsidR="00766498" w:rsidRPr="00766498" w:rsidRDefault="00766498"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Πίνακας ελέγχου με οπίσθιο φωτισμό, σχεδιασμένος για κτηνιατρική διάγνωση σε κλινικές.</w:t>
      </w:r>
    </w:p>
    <w:p w:rsidR="00766498" w:rsidRDefault="00766498" w:rsidP="003C25E4">
      <w:pPr>
        <w:pStyle w:val="ListParagraph"/>
        <w:numPr>
          <w:ilvl w:val="0"/>
          <w:numId w:val="2"/>
        </w:numPr>
        <w:rPr>
          <w:color w:val="808080" w:themeColor="background1" w:themeShade="80"/>
          <w:sz w:val="28"/>
          <w:szCs w:val="28"/>
        </w:rPr>
      </w:pPr>
      <w:r w:rsidRPr="00766498">
        <w:rPr>
          <w:color w:val="808080" w:themeColor="background1" w:themeShade="80"/>
          <w:sz w:val="28"/>
          <w:szCs w:val="28"/>
        </w:rPr>
        <w:t>Μπορεί να συσκευαστεί σε μια βολική τσάντα χειρός για εύκολη μεταφορά.</w:t>
      </w:r>
    </w:p>
    <w:p w:rsidR="00766498" w:rsidRDefault="0000733F" w:rsidP="00766498">
      <w:pPr>
        <w:pStyle w:val="Heading2"/>
      </w:pPr>
      <w:r>
        <w:rPr>
          <w:noProof/>
        </w:rPr>
        <w:drawing>
          <wp:inline distT="0" distB="0" distL="0" distR="0" wp14:anchorId="2BDACED3" wp14:editId="043D2FC6">
            <wp:extent cx="2581275" cy="1803959"/>
            <wp:effectExtent l="0" t="0" r="0" b="6350"/>
            <wp:docPr id="7" name="Picture 7" descr="https://res.mindray.com/image/20191030/20191030152746_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es.mindray.com/image/20191030/20191030152746_27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8759" cy="1809189"/>
                    </a:xfrm>
                    <a:prstGeom prst="rect">
                      <a:avLst/>
                    </a:prstGeom>
                    <a:noFill/>
                    <a:ln>
                      <a:noFill/>
                    </a:ln>
                  </pic:spPr>
                </pic:pic>
              </a:graphicData>
            </a:graphic>
          </wp:inline>
        </w:drawing>
      </w:r>
      <w:r>
        <w:rPr>
          <w:noProof/>
        </w:rPr>
        <w:drawing>
          <wp:inline distT="0" distB="0" distL="0" distR="0" wp14:anchorId="1C0C79EE" wp14:editId="25AE672B">
            <wp:extent cx="2575932" cy="1800225"/>
            <wp:effectExtent l="0" t="0" r="0" b="0"/>
            <wp:docPr id="8" name="Picture 8" descr="https://res.mindray.com/image/20191030/20191030152739_8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es.mindray.com/image/20191030/20191030152739_87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563" cy="1803461"/>
                    </a:xfrm>
                    <a:prstGeom prst="rect">
                      <a:avLst/>
                    </a:prstGeom>
                    <a:noFill/>
                    <a:ln>
                      <a:noFill/>
                    </a:ln>
                  </pic:spPr>
                </pic:pic>
              </a:graphicData>
            </a:graphic>
          </wp:inline>
        </w:drawing>
      </w:r>
    </w:p>
    <w:p w:rsidR="00766498" w:rsidRDefault="00766498" w:rsidP="00766498">
      <w:pPr>
        <w:pStyle w:val="Heading2"/>
        <w:jc w:val="center"/>
        <w:rPr>
          <w:lang w:val="en-US"/>
        </w:rPr>
      </w:pPr>
      <w:r>
        <w:rPr>
          <w:noProof/>
        </w:rPr>
        <w:drawing>
          <wp:inline distT="0" distB="0" distL="0" distR="0" wp14:anchorId="6DA79649" wp14:editId="513D608F">
            <wp:extent cx="2714625" cy="1897154"/>
            <wp:effectExtent l="0" t="0" r="0" b="8255"/>
            <wp:docPr id="6" name="Picture 6" descr="https://res.mindray.com/image/20191030/20191030152728_3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s.mindray.com/image/20191030/20191030152728_39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188" cy="1896849"/>
                    </a:xfrm>
                    <a:prstGeom prst="rect">
                      <a:avLst/>
                    </a:prstGeom>
                    <a:noFill/>
                    <a:ln>
                      <a:noFill/>
                    </a:ln>
                  </pic:spPr>
                </pic:pic>
              </a:graphicData>
            </a:graphic>
          </wp:inline>
        </w:drawing>
      </w:r>
    </w:p>
    <w:p w:rsidR="00766498" w:rsidRDefault="00766498" w:rsidP="00766498">
      <w:pPr>
        <w:pStyle w:val="Heading2"/>
        <w:jc w:val="center"/>
        <w:rPr>
          <w:lang w:val="en-US"/>
        </w:rPr>
      </w:pPr>
    </w:p>
    <w:p w:rsidR="00766498" w:rsidRPr="00C972CD" w:rsidRDefault="00766498" w:rsidP="00C972CD">
      <w:pPr>
        <w:pStyle w:val="Title"/>
        <w:rPr>
          <w:color w:val="808080" w:themeColor="background1" w:themeShade="80"/>
          <w:sz w:val="40"/>
          <w:szCs w:val="40"/>
        </w:rPr>
      </w:pPr>
      <w:r w:rsidRPr="00C972CD">
        <w:rPr>
          <w:color w:val="808080" w:themeColor="background1" w:themeShade="80"/>
          <w:sz w:val="40"/>
          <w:szCs w:val="40"/>
        </w:rPr>
        <w:t xml:space="preserve">Κεφαλές </w:t>
      </w:r>
    </w:p>
    <w:p w:rsidR="00C972CD" w:rsidRDefault="00C972CD" w:rsidP="00766498">
      <w:pPr>
        <w:rPr>
          <w:noProof/>
          <w:lang w:eastAsia="el-GR"/>
        </w:rPr>
      </w:pPr>
      <w:r w:rsidRPr="00C972CD">
        <w:rPr>
          <w:rFonts w:ascii="Verdana" w:hAnsi="Verdana"/>
          <w:b/>
          <w:bCs/>
          <w:color w:val="404040"/>
          <w:sz w:val="28"/>
          <w:szCs w:val="28"/>
          <w:bdr w:val="none" w:sz="0" w:space="0" w:color="auto" w:frame="1"/>
        </w:rPr>
        <w:t>Micro-convex</w:t>
      </w:r>
      <w:r>
        <w:rPr>
          <w:noProof/>
          <w:lang w:eastAsia="el-GR"/>
        </w:rPr>
        <w:t xml:space="preserve"> </w:t>
      </w:r>
    </w:p>
    <w:p w:rsidR="00766498" w:rsidRDefault="00766498" w:rsidP="00766498">
      <w:r>
        <w:rPr>
          <w:noProof/>
          <w:lang w:eastAsia="el-GR"/>
        </w:rPr>
        <w:drawing>
          <wp:inline distT="0" distB="0" distL="0" distR="0" wp14:anchorId="5420C3F7" wp14:editId="22AE2F99">
            <wp:extent cx="1857375" cy="1238250"/>
            <wp:effectExtent l="0" t="0" r="9525" b="0"/>
            <wp:docPr id="9" name="Picture 9" descr="https://res.mindray.com/image/20191030/20191030154537_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es.mindray.com/image/20191030/20191030154537_563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1238250"/>
                    </a:xfrm>
                    <a:prstGeom prst="rect">
                      <a:avLst/>
                    </a:prstGeom>
                    <a:noFill/>
                    <a:ln>
                      <a:noFill/>
                    </a:ln>
                  </pic:spPr>
                </pic:pic>
              </a:graphicData>
            </a:graphic>
          </wp:inline>
        </w:drawing>
      </w:r>
    </w:p>
    <w:p w:rsidR="00C972CD" w:rsidRPr="00C972CD" w:rsidRDefault="00766498" w:rsidP="00C972CD">
      <w:pP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7"/>
          <w:szCs w:val="27"/>
          <w:shd w:val="clear" w:color="auto" w:fill="FFFFFF"/>
          <w:lang w:val="en-US"/>
        </w:rPr>
        <w:t>6C2P</w:t>
      </w:r>
      <w:r w:rsidRPr="00C972CD">
        <w:rPr>
          <w:rFonts w:ascii="Verdana" w:hAnsi="Verdana"/>
          <w:color w:val="666868"/>
          <w:sz w:val="27"/>
          <w:szCs w:val="27"/>
          <w:lang w:val="en-US"/>
        </w:rPr>
        <w:br/>
      </w:r>
      <w:r w:rsidRPr="00C972CD">
        <w:rPr>
          <w:rFonts w:ascii="Verdana" w:hAnsi="Verdana"/>
          <w:color w:val="666868"/>
          <w:sz w:val="21"/>
          <w:szCs w:val="21"/>
          <w:bdr w:val="none" w:sz="0" w:space="0" w:color="auto" w:frame="1"/>
          <w:shd w:val="clear" w:color="auto" w:fill="FFFFFF"/>
          <w:lang w:val="en-US"/>
        </w:rPr>
        <w:t>Center Frequency: 6.5MHz</w:t>
      </w:r>
    </w:p>
    <w:p w:rsidR="00766498" w:rsidRPr="00C972CD" w:rsidRDefault="00766498" w:rsidP="00C972CD">
      <w:pPr>
        <w:rPr>
          <w:rFonts w:ascii="Verdana" w:hAnsi="Verdana"/>
          <w:color w:val="666868"/>
          <w:sz w:val="21"/>
          <w:szCs w:val="21"/>
          <w:bdr w:val="none" w:sz="0" w:space="0" w:color="auto" w:frame="1"/>
          <w:shd w:val="clear" w:color="auto" w:fill="FFFFFF"/>
          <w:lang w:val="en-US"/>
        </w:rPr>
      </w:pPr>
      <w:r w:rsidRPr="00C972CD">
        <w:rPr>
          <w:rFonts w:ascii="Verdana" w:hAnsi="Verdana"/>
          <w:b/>
          <w:bCs/>
          <w:color w:val="404040"/>
          <w:sz w:val="28"/>
          <w:szCs w:val="28"/>
          <w:bdr w:val="none" w:sz="0" w:space="0" w:color="auto" w:frame="1"/>
          <w:lang w:val="en-US"/>
        </w:rPr>
        <w:t>Convex</w:t>
      </w:r>
    </w:p>
    <w:p w:rsidR="00766498" w:rsidRDefault="00766498" w:rsidP="00766498">
      <w:r>
        <w:rPr>
          <w:noProof/>
          <w:lang w:eastAsia="el-GR"/>
        </w:rPr>
        <w:drawing>
          <wp:inline distT="0" distB="0" distL="0" distR="0" wp14:anchorId="065726CF" wp14:editId="6D7FC481">
            <wp:extent cx="1714500" cy="1143000"/>
            <wp:effectExtent l="0" t="0" r="0" b="0"/>
            <wp:docPr id="10" name="Picture 10" descr="https://res.mindray.com/image/20191030/20191030154546_4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mindray.com/image/20191030/20191030154546_475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p w:rsidR="00C972CD" w:rsidRPr="00C972CD" w:rsidRDefault="00766498" w:rsidP="00C972CD">
      <w:pP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7"/>
          <w:szCs w:val="27"/>
          <w:shd w:val="clear" w:color="auto" w:fill="FFFFFF"/>
          <w:lang w:val="en-US"/>
        </w:rPr>
        <w:t>3C5P</w:t>
      </w:r>
      <w:r w:rsidRPr="00C972CD">
        <w:rPr>
          <w:rFonts w:ascii="Verdana" w:hAnsi="Verdana"/>
          <w:color w:val="666868"/>
          <w:sz w:val="27"/>
          <w:szCs w:val="27"/>
          <w:lang w:val="en-US"/>
        </w:rPr>
        <w:br/>
      </w:r>
      <w:r w:rsidRPr="00C972CD">
        <w:rPr>
          <w:rFonts w:ascii="Verdana" w:hAnsi="Verdana"/>
          <w:color w:val="666868"/>
          <w:sz w:val="21"/>
          <w:szCs w:val="21"/>
          <w:bdr w:val="none" w:sz="0" w:space="0" w:color="auto" w:frame="1"/>
          <w:shd w:val="clear" w:color="auto" w:fill="FFFFFF"/>
          <w:lang w:val="en-US"/>
        </w:rPr>
        <w:t>Center Frequency: 3.5MHz</w:t>
      </w:r>
    </w:p>
    <w:p w:rsidR="00766498" w:rsidRDefault="00766498" w:rsidP="00C972CD">
      <w:pPr>
        <w:rPr>
          <w:rFonts w:ascii="Verdana" w:hAnsi="Verdana"/>
          <w:b/>
          <w:bCs/>
          <w:color w:val="404040"/>
          <w:sz w:val="28"/>
          <w:szCs w:val="28"/>
          <w:bdr w:val="none" w:sz="0" w:space="0" w:color="auto" w:frame="1"/>
          <w:lang w:val="en-US"/>
        </w:rPr>
      </w:pPr>
      <w:r w:rsidRPr="00C972CD">
        <w:rPr>
          <w:rFonts w:ascii="Verdana" w:hAnsi="Verdana"/>
          <w:b/>
          <w:bCs/>
          <w:color w:val="404040"/>
          <w:sz w:val="28"/>
          <w:szCs w:val="28"/>
          <w:bdr w:val="none" w:sz="0" w:space="0" w:color="auto" w:frame="1"/>
          <w:lang w:val="en-US"/>
        </w:rPr>
        <w:t>Linear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748AB" w:rsidTr="005748AB">
        <w:tc>
          <w:tcPr>
            <w:tcW w:w="4261" w:type="dxa"/>
          </w:tcPr>
          <w:p w:rsidR="005748AB" w:rsidRDefault="005748AB" w:rsidP="005748AB">
            <w:pPr>
              <w:jc w:val="center"/>
              <w:rPr>
                <w:rFonts w:ascii="Verdana" w:hAnsi="Verdana"/>
                <w:color w:val="666868"/>
                <w:sz w:val="21"/>
                <w:szCs w:val="21"/>
                <w:bdr w:val="none" w:sz="0" w:space="0" w:color="auto" w:frame="1"/>
                <w:shd w:val="clear" w:color="auto" w:fill="FFFFFF"/>
                <w:lang w:val="en-US"/>
              </w:rPr>
            </w:pPr>
            <w:r>
              <w:rPr>
                <w:noProof/>
                <w:lang w:eastAsia="el-GR"/>
              </w:rPr>
              <w:drawing>
                <wp:inline distT="0" distB="0" distL="0" distR="0" wp14:anchorId="2E91EC5C" wp14:editId="2F2561CF">
                  <wp:extent cx="1457325" cy="971550"/>
                  <wp:effectExtent l="0" t="0" r="9525" b="0"/>
                  <wp:docPr id="11" name="Picture 11" descr="https://res.mindray.com/image/20191030/20191030154554_5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mindray.com/image/20191030/20191030154554_51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971550"/>
                          </a:xfrm>
                          <a:prstGeom prst="rect">
                            <a:avLst/>
                          </a:prstGeom>
                          <a:noFill/>
                          <a:ln>
                            <a:noFill/>
                          </a:ln>
                        </pic:spPr>
                      </pic:pic>
                    </a:graphicData>
                  </a:graphic>
                </wp:inline>
              </w:drawing>
            </w:r>
          </w:p>
        </w:tc>
        <w:tc>
          <w:tcPr>
            <w:tcW w:w="4261" w:type="dxa"/>
          </w:tcPr>
          <w:p w:rsidR="005748AB" w:rsidRDefault="005748AB" w:rsidP="005748AB">
            <w:pPr>
              <w:jc w:val="center"/>
              <w:rPr>
                <w:rFonts w:ascii="Verdana" w:hAnsi="Verdana"/>
                <w:color w:val="666868"/>
                <w:sz w:val="21"/>
                <w:szCs w:val="21"/>
                <w:bdr w:val="none" w:sz="0" w:space="0" w:color="auto" w:frame="1"/>
                <w:shd w:val="clear" w:color="auto" w:fill="FFFFFF"/>
                <w:lang w:val="en-US"/>
              </w:rPr>
            </w:pPr>
            <w:r>
              <w:rPr>
                <w:noProof/>
                <w:lang w:eastAsia="el-GR"/>
              </w:rPr>
              <w:drawing>
                <wp:inline distT="0" distB="0" distL="0" distR="0" wp14:anchorId="48261A9D" wp14:editId="78D7DFC2">
                  <wp:extent cx="1471613" cy="981075"/>
                  <wp:effectExtent l="0" t="0" r="0" b="0"/>
                  <wp:docPr id="15" name="Picture 15" descr="https://res.mindray.com/image/20191030/20191030154605_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es.mindray.com/image/20191030/20191030154605_702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1613" cy="981075"/>
                          </a:xfrm>
                          <a:prstGeom prst="rect">
                            <a:avLst/>
                          </a:prstGeom>
                          <a:noFill/>
                          <a:ln>
                            <a:noFill/>
                          </a:ln>
                        </pic:spPr>
                      </pic:pic>
                    </a:graphicData>
                  </a:graphic>
                </wp:inline>
              </w:drawing>
            </w:r>
          </w:p>
        </w:tc>
      </w:tr>
      <w:tr w:rsidR="005748AB" w:rsidTr="005748AB">
        <w:tc>
          <w:tcPr>
            <w:tcW w:w="4261" w:type="dxa"/>
          </w:tcPr>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7L4P</w:t>
            </w:r>
          </w:p>
          <w:p w:rsidR="005748AB" w:rsidRDefault="005748AB" w:rsidP="005748AB">
            <w:pPr>
              <w:jc w:val="cente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1"/>
                <w:szCs w:val="21"/>
                <w:bdr w:val="none" w:sz="0" w:space="0" w:color="auto" w:frame="1"/>
                <w:shd w:val="clear" w:color="auto" w:fill="FFFFFF"/>
                <w:lang w:val="en-US"/>
              </w:rPr>
              <w:t>Center Frequency: 7.5MHz</w:t>
            </w:r>
          </w:p>
        </w:tc>
        <w:tc>
          <w:tcPr>
            <w:tcW w:w="4261" w:type="dxa"/>
          </w:tcPr>
          <w:p w:rsidR="005748AB" w:rsidRDefault="005748AB" w:rsidP="005748AB">
            <w:pPr>
              <w:jc w:val="cente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7"/>
                <w:szCs w:val="27"/>
                <w:shd w:val="clear" w:color="auto" w:fill="FFFFFF"/>
                <w:lang w:val="en-US"/>
              </w:rPr>
              <w:t>7L5P</w:t>
            </w:r>
          </w:p>
          <w:p w:rsidR="005748AB" w:rsidRDefault="005748AB" w:rsidP="005748AB">
            <w:pPr>
              <w:jc w:val="cente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1"/>
                <w:szCs w:val="21"/>
                <w:bdr w:val="none" w:sz="0" w:space="0" w:color="auto" w:frame="1"/>
                <w:shd w:val="clear" w:color="auto" w:fill="FFFFFF"/>
                <w:lang w:val="en-US"/>
              </w:rPr>
              <w:t>Center Frequency: 7.5MHz</w:t>
            </w:r>
          </w:p>
          <w:p w:rsidR="005748AB" w:rsidRDefault="005748AB" w:rsidP="00C972CD">
            <w:pPr>
              <w:rPr>
                <w:rFonts w:ascii="Verdana" w:hAnsi="Verdana"/>
                <w:color w:val="666868"/>
                <w:sz w:val="21"/>
                <w:szCs w:val="21"/>
                <w:bdr w:val="none" w:sz="0" w:space="0" w:color="auto" w:frame="1"/>
                <w:shd w:val="clear" w:color="auto" w:fill="FFFFFF"/>
                <w:lang w:val="en-US"/>
              </w:rPr>
            </w:pPr>
          </w:p>
        </w:tc>
      </w:tr>
    </w:tbl>
    <w:p w:rsidR="005748AB" w:rsidRPr="00C972CD" w:rsidRDefault="005748AB" w:rsidP="00C972CD">
      <w:pPr>
        <w:rPr>
          <w:rFonts w:ascii="Verdana" w:hAnsi="Verdana"/>
          <w:color w:val="666868"/>
          <w:sz w:val="21"/>
          <w:szCs w:val="21"/>
          <w:bdr w:val="none" w:sz="0" w:space="0" w:color="auto" w:frame="1"/>
          <w:shd w:val="clear" w:color="auto" w:fill="FFFFFF"/>
          <w:lang w:val="en-US"/>
        </w:rPr>
      </w:pPr>
    </w:p>
    <w:p w:rsidR="00C972CD" w:rsidRPr="00C972CD" w:rsidRDefault="00C972CD" w:rsidP="00766498">
      <w:pPr>
        <w:rPr>
          <w:lang w:val="en-US"/>
        </w:rPr>
      </w:pPr>
      <w:r w:rsidRPr="00C972CD">
        <w:rPr>
          <w:noProof/>
          <w:lang w:val="en-US" w:eastAsia="el-GR"/>
        </w:rPr>
        <w:t xml:space="preserve">           </w:t>
      </w:r>
    </w:p>
    <w:p w:rsidR="005748AB" w:rsidRDefault="005748AB" w:rsidP="00766498">
      <w:pPr>
        <w:rPr>
          <w:rFonts w:ascii="Verdana" w:hAnsi="Verdana"/>
          <w:color w:val="666868"/>
          <w:sz w:val="27"/>
          <w:szCs w:val="27"/>
          <w:shd w:val="clear" w:color="auto" w:fill="FFFFFF"/>
          <w:lang w:val="en-US"/>
        </w:rPr>
      </w:pPr>
    </w:p>
    <w:p w:rsidR="005748AB" w:rsidRPr="00C972CD" w:rsidRDefault="00C972CD" w:rsidP="00766498">
      <w:pP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748AB" w:rsidTr="005748AB">
        <w:tc>
          <w:tcPr>
            <w:tcW w:w="4261" w:type="dxa"/>
          </w:tcPr>
          <w:p w:rsidR="005748AB" w:rsidRDefault="005748AB" w:rsidP="005748AB">
            <w:pPr>
              <w:jc w:val="center"/>
              <w:rPr>
                <w:rFonts w:ascii="Verdana" w:hAnsi="Verdana"/>
                <w:color w:val="666868"/>
                <w:sz w:val="27"/>
                <w:szCs w:val="27"/>
                <w:shd w:val="clear" w:color="auto" w:fill="FFFFFF"/>
                <w:lang w:val="en-US"/>
              </w:rPr>
            </w:pPr>
            <w:r>
              <w:rPr>
                <w:noProof/>
                <w:lang w:eastAsia="el-GR"/>
              </w:rPr>
              <w:lastRenderedPageBreak/>
              <w:drawing>
                <wp:inline distT="0" distB="0" distL="0" distR="0" wp14:anchorId="68EC0823" wp14:editId="42010F64">
                  <wp:extent cx="1571625" cy="1047750"/>
                  <wp:effectExtent l="0" t="0" r="9525" b="0"/>
                  <wp:docPr id="2" name="Picture 2" descr="https://res.mindray.com/image/20191030/20191030154613_9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mindray.com/image/20191030/20191030154613_909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p>
        </w:tc>
        <w:tc>
          <w:tcPr>
            <w:tcW w:w="4261" w:type="dxa"/>
          </w:tcPr>
          <w:p w:rsidR="005748AB" w:rsidRDefault="005748AB" w:rsidP="005748AB">
            <w:pPr>
              <w:jc w:val="center"/>
              <w:rPr>
                <w:rFonts w:ascii="Verdana" w:hAnsi="Verdana"/>
                <w:color w:val="666868"/>
                <w:sz w:val="27"/>
                <w:szCs w:val="27"/>
                <w:shd w:val="clear" w:color="auto" w:fill="FFFFFF"/>
                <w:lang w:val="en-US"/>
              </w:rPr>
            </w:pPr>
            <w:r>
              <w:rPr>
                <w:noProof/>
                <w:lang w:eastAsia="el-GR"/>
              </w:rPr>
              <w:drawing>
                <wp:inline distT="0" distB="0" distL="0" distR="0" wp14:anchorId="3DB83FA7" wp14:editId="606EB8B7">
                  <wp:extent cx="1571625" cy="1047750"/>
                  <wp:effectExtent l="0" t="0" r="9525" b="0"/>
                  <wp:docPr id="17" name="Picture 17" descr="https://res.mindray.com/image/20191030/20191030154622_8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mindray.com/image/20191030/20191030154622_853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p>
        </w:tc>
      </w:tr>
      <w:tr w:rsidR="005748AB" w:rsidTr="005748AB">
        <w:tc>
          <w:tcPr>
            <w:tcW w:w="4261" w:type="dxa"/>
          </w:tcPr>
          <w:p w:rsidR="005748AB" w:rsidRDefault="005748AB" w:rsidP="005748AB">
            <w:pPr>
              <w:jc w:val="center"/>
              <w:rPr>
                <w:rFonts w:ascii="Verdana" w:hAnsi="Verdana"/>
                <w:color w:val="666868"/>
                <w:sz w:val="27"/>
                <w:szCs w:val="27"/>
                <w:shd w:val="clear" w:color="auto" w:fill="FFFFFF"/>
                <w:lang w:val="en-US"/>
              </w:rPr>
            </w:pPr>
            <w:r>
              <w:rPr>
                <w:rFonts w:ascii="Verdana" w:hAnsi="Verdana"/>
                <w:color w:val="666868"/>
                <w:sz w:val="27"/>
                <w:szCs w:val="27"/>
                <w:shd w:val="clear" w:color="auto" w:fill="FFFFFF"/>
                <w:lang w:val="en-US"/>
              </w:rPr>
              <w:t>L14-6P</w:t>
            </w:r>
          </w:p>
          <w:p w:rsidR="005748AB" w:rsidRDefault="005748AB" w:rsidP="005748AB">
            <w:pPr>
              <w:jc w:val="center"/>
              <w:rPr>
                <w:rFonts w:ascii="Verdana" w:hAnsi="Verdana"/>
                <w:color w:val="666868"/>
                <w:sz w:val="27"/>
                <w:szCs w:val="27"/>
                <w:shd w:val="clear" w:color="auto" w:fill="FFFFFF"/>
                <w:lang w:val="en-US"/>
              </w:rPr>
            </w:pPr>
            <w:r>
              <w:rPr>
                <w:rFonts w:ascii="Verdana" w:hAnsi="Verdana"/>
                <w:color w:val="666868"/>
                <w:sz w:val="21"/>
                <w:szCs w:val="21"/>
                <w:bdr w:val="none" w:sz="0" w:space="0" w:color="auto" w:frame="1"/>
                <w:shd w:val="clear" w:color="auto" w:fill="FFFFFF"/>
                <w:lang w:val="en-US"/>
              </w:rPr>
              <w:t>Center Frequency: 10MHz</w:t>
            </w:r>
          </w:p>
        </w:tc>
        <w:tc>
          <w:tcPr>
            <w:tcW w:w="4261" w:type="dxa"/>
          </w:tcPr>
          <w:p w:rsidR="005748AB" w:rsidRDefault="005748AB" w:rsidP="005748AB">
            <w:pPr>
              <w:jc w:val="center"/>
              <w:rPr>
                <w:rFonts w:ascii="Verdana" w:hAnsi="Verdana"/>
                <w:color w:val="666868"/>
                <w:sz w:val="21"/>
                <w:szCs w:val="21"/>
                <w:shd w:val="clear" w:color="auto" w:fill="FFFFFF"/>
                <w:lang w:val="en-US"/>
              </w:rPr>
            </w:pPr>
            <w:r w:rsidRPr="00C972CD">
              <w:rPr>
                <w:rFonts w:ascii="Verdana" w:hAnsi="Verdana"/>
                <w:color w:val="666868"/>
                <w:sz w:val="27"/>
                <w:szCs w:val="27"/>
                <w:shd w:val="clear" w:color="auto" w:fill="FFFFFF"/>
                <w:lang w:val="en-US"/>
              </w:rPr>
              <w:t>7LT4P</w:t>
            </w:r>
          </w:p>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1"/>
                <w:szCs w:val="21"/>
                <w:shd w:val="clear" w:color="auto" w:fill="FFFFFF"/>
                <w:lang w:val="en-US"/>
              </w:rPr>
              <w:t>Center Frequency: 7.5MHz</w:t>
            </w:r>
          </w:p>
        </w:tc>
      </w:tr>
    </w:tbl>
    <w:p w:rsidR="00C972CD" w:rsidRPr="00C972CD" w:rsidRDefault="00C972CD" w:rsidP="00766498">
      <w:pP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7"/>
          <w:szCs w:val="27"/>
          <w:shd w:val="clear" w:color="auto" w:fill="FFFFFF"/>
          <w:lang w:val="en-US"/>
        </w:rPr>
        <w:tab/>
      </w:r>
      <w:r w:rsidRPr="00C972CD">
        <w:rPr>
          <w:rFonts w:ascii="Verdana" w:hAnsi="Verdana"/>
          <w:color w:val="666868"/>
          <w:sz w:val="27"/>
          <w:szCs w:val="27"/>
          <w:lang w:val="en-US"/>
        </w:rPr>
        <w:br/>
      </w:r>
      <w:r w:rsidRPr="00C972CD">
        <w:rPr>
          <w:noProof/>
          <w:lang w:val="en-US" w:eastAsia="el-GR"/>
        </w:rPr>
        <w:t xml:space="preserve"> </w:t>
      </w:r>
    </w:p>
    <w:p w:rsidR="00C972CD" w:rsidRDefault="00C972CD" w:rsidP="00C972CD">
      <w:pPr>
        <w:rPr>
          <w:rFonts w:ascii="Verdana" w:hAnsi="Verdana"/>
          <w:b/>
          <w:bCs/>
          <w:color w:val="404040"/>
          <w:sz w:val="28"/>
          <w:szCs w:val="28"/>
          <w:bdr w:val="none" w:sz="0" w:space="0" w:color="auto" w:frame="1"/>
        </w:rPr>
      </w:pPr>
      <w:r w:rsidRPr="00C972CD">
        <w:rPr>
          <w:rFonts w:ascii="Verdana" w:hAnsi="Verdana"/>
          <w:b/>
          <w:bCs/>
          <w:color w:val="404040"/>
          <w:sz w:val="28"/>
          <w:szCs w:val="28"/>
          <w:bdr w:val="none" w:sz="0" w:space="0" w:color="auto" w:frame="1"/>
        </w:rPr>
        <w:t>Phased array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748AB" w:rsidTr="005748AB">
        <w:tc>
          <w:tcPr>
            <w:tcW w:w="4261" w:type="dxa"/>
          </w:tcPr>
          <w:p w:rsidR="005748AB" w:rsidRDefault="005748AB" w:rsidP="005748AB">
            <w:pPr>
              <w:jc w:val="center"/>
              <w:rPr>
                <w:rFonts w:ascii="Verdana" w:hAnsi="Verdana"/>
                <w:color w:val="666868"/>
                <w:sz w:val="28"/>
                <w:szCs w:val="28"/>
                <w:bdr w:val="none" w:sz="0" w:space="0" w:color="auto" w:frame="1"/>
                <w:shd w:val="clear" w:color="auto" w:fill="FFFFFF"/>
                <w:lang w:val="en-US"/>
              </w:rPr>
            </w:pPr>
            <w:r>
              <w:rPr>
                <w:noProof/>
                <w:lang w:eastAsia="el-GR"/>
              </w:rPr>
              <w:drawing>
                <wp:inline distT="0" distB="0" distL="0" distR="0" wp14:anchorId="1EC47DD0" wp14:editId="731B52FA">
                  <wp:extent cx="1828800" cy="1219200"/>
                  <wp:effectExtent l="0" t="0" r="0" b="0"/>
                  <wp:docPr id="18" name="Picture 18" descr="https://res.mindray.com/image/20191030/20191030154634_16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mindray.com/image/20191030/20191030154634_168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tc>
        <w:tc>
          <w:tcPr>
            <w:tcW w:w="4261" w:type="dxa"/>
          </w:tcPr>
          <w:p w:rsidR="005748AB" w:rsidRDefault="005748AB" w:rsidP="005748AB">
            <w:pPr>
              <w:jc w:val="center"/>
              <w:rPr>
                <w:rFonts w:ascii="Verdana" w:hAnsi="Verdana"/>
                <w:color w:val="666868"/>
                <w:sz w:val="28"/>
                <w:szCs w:val="28"/>
                <w:bdr w:val="none" w:sz="0" w:space="0" w:color="auto" w:frame="1"/>
                <w:shd w:val="clear" w:color="auto" w:fill="FFFFFF"/>
                <w:lang w:val="en-US"/>
              </w:rPr>
            </w:pPr>
            <w:r>
              <w:rPr>
                <w:noProof/>
                <w:lang w:eastAsia="el-GR"/>
              </w:rPr>
              <w:drawing>
                <wp:inline distT="0" distB="0" distL="0" distR="0" wp14:anchorId="7A4B266B" wp14:editId="300DE2C3">
                  <wp:extent cx="2047875" cy="1365250"/>
                  <wp:effectExtent l="0" t="0" r="9525" b="6350"/>
                  <wp:docPr id="19" name="Picture 19" descr="https://res.mindray.com/image/20191030/20191030154640_4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mindray.com/image/20191030/20191030154640_458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7875" cy="1365250"/>
                          </a:xfrm>
                          <a:prstGeom prst="rect">
                            <a:avLst/>
                          </a:prstGeom>
                          <a:noFill/>
                          <a:ln>
                            <a:noFill/>
                          </a:ln>
                        </pic:spPr>
                      </pic:pic>
                    </a:graphicData>
                  </a:graphic>
                </wp:inline>
              </w:drawing>
            </w:r>
          </w:p>
        </w:tc>
      </w:tr>
      <w:tr w:rsidR="005748AB" w:rsidTr="005748AB">
        <w:tc>
          <w:tcPr>
            <w:tcW w:w="4261" w:type="dxa"/>
          </w:tcPr>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2P2P</w:t>
            </w:r>
          </w:p>
          <w:p w:rsidR="005748AB" w:rsidRDefault="005748AB" w:rsidP="005748AB">
            <w:pPr>
              <w:jc w:val="center"/>
              <w:rPr>
                <w:rFonts w:ascii="Verdana" w:hAnsi="Verdana"/>
                <w:color w:val="666868"/>
                <w:sz w:val="28"/>
                <w:szCs w:val="28"/>
                <w:bdr w:val="none" w:sz="0" w:space="0" w:color="auto" w:frame="1"/>
                <w:shd w:val="clear" w:color="auto" w:fill="FFFFFF"/>
                <w:lang w:val="en-US"/>
              </w:rPr>
            </w:pPr>
            <w:r w:rsidRPr="00C972CD">
              <w:rPr>
                <w:rFonts w:ascii="Verdana" w:hAnsi="Verdana"/>
                <w:color w:val="666868"/>
                <w:sz w:val="21"/>
                <w:szCs w:val="21"/>
                <w:bdr w:val="none" w:sz="0" w:space="0" w:color="auto" w:frame="1"/>
                <w:shd w:val="clear" w:color="auto" w:fill="FFFFFF"/>
                <w:lang w:val="en-US"/>
              </w:rPr>
              <w:t>Center Frequency: 2.5MHz</w:t>
            </w:r>
          </w:p>
        </w:tc>
        <w:tc>
          <w:tcPr>
            <w:tcW w:w="4261" w:type="dxa"/>
          </w:tcPr>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P7-3P</w:t>
            </w:r>
          </w:p>
          <w:p w:rsidR="005748AB" w:rsidRPr="005748AB" w:rsidRDefault="005748AB" w:rsidP="005748AB">
            <w:pPr>
              <w:jc w:val="center"/>
              <w:rPr>
                <w:rFonts w:ascii="Verdana" w:hAnsi="Verdana"/>
                <w:color w:val="666868"/>
                <w:sz w:val="21"/>
                <w:szCs w:val="21"/>
                <w:shd w:val="clear" w:color="auto" w:fill="FFFFFF"/>
                <w:lang w:val="en-US"/>
              </w:rPr>
            </w:pPr>
            <w:r w:rsidRPr="00C972CD">
              <w:rPr>
                <w:rFonts w:ascii="Verdana" w:hAnsi="Verdana"/>
                <w:color w:val="666868"/>
                <w:sz w:val="21"/>
                <w:szCs w:val="21"/>
                <w:shd w:val="clear" w:color="auto" w:fill="FFFFFF"/>
                <w:lang w:val="en-US"/>
              </w:rPr>
              <w:t>Center Frequency: 5MHz</w:t>
            </w:r>
          </w:p>
        </w:tc>
      </w:tr>
    </w:tbl>
    <w:p w:rsidR="00C972CD" w:rsidRPr="00C972CD" w:rsidRDefault="00C972CD" w:rsidP="00C972CD">
      <w:pPr>
        <w:rPr>
          <w:rFonts w:ascii="Verdana" w:hAnsi="Verdana"/>
          <w:color w:val="666868"/>
          <w:sz w:val="28"/>
          <w:szCs w:val="28"/>
          <w:bdr w:val="none" w:sz="0" w:space="0" w:color="auto" w:frame="1"/>
          <w:shd w:val="clear" w:color="auto" w:fill="FFFFFF"/>
          <w:lang w:val="en-US"/>
        </w:rPr>
      </w:pPr>
    </w:p>
    <w:p w:rsidR="00C972CD" w:rsidRPr="00C972CD" w:rsidRDefault="00C972CD" w:rsidP="00766498">
      <w:pPr>
        <w:rPr>
          <w:rFonts w:ascii="Verdana" w:hAnsi="Verdana"/>
          <w:color w:val="666868"/>
          <w:sz w:val="21"/>
          <w:szCs w:val="21"/>
          <w:bdr w:val="none" w:sz="0" w:space="0" w:color="auto" w:frame="1"/>
          <w:shd w:val="clear" w:color="auto" w:fill="FFFFFF"/>
          <w:lang w:val="en-US"/>
        </w:rPr>
      </w:pPr>
      <w:r w:rsidRPr="00C972CD">
        <w:rPr>
          <w:noProof/>
          <w:lang w:val="en-US" w:eastAsia="el-GR"/>
        </w:rPr>
        <w:t xml:space="preserve"> </w:t>
      </w:r>
    </w:p>
    <w:p w:rsidR="00C972CD" w:rsidRPr="005748AB" w:rsidRDefault="00C972CD" w:rsidP="00C972CD">
      <w:pPr>
        <w:rPr>
          <w:rFonts w:ascii="Verdana" w:hAnsi="Verdana"/>
          <w:b/>
          <w:bCs/>
          <w:color w:val="404040"/>
          <w:sz w:val="28"/>
          <w:szCs w:val="28"/>
          <w:bdr w:val="none" w:sz="0" w:space="0" w:color="auto" w:frame="1"/>
          <w:lang w:val="en-US"/>
        </w:rPr>
      </w:pPr>
      <w:r w:rsidRPr="00C972CD">
        <w:rPr>
          <w:rFonts w:ascii="Verdana" w:hAnsi="Verdana"/>
          <w:color w:val="666868"/>
          <w:sz w:val="27"/>
          <w:szCs w:val="27"/>
          <w:shd w:val="clear" w:color="auto" w:fill="FFFFFF"/>
          <w:lang w:val="en-US"/>
        </w:rPr>
        <w:tab/>
      </w:r>
      <w:r w:rsidRPr="00C972CD">
        <w:rPr>
          <w:rFonts w:ascii="Verdana" w:hAnsi="Verdana"/>
          <w:color w:val="666868"/>
          <w:sz w:val="27"/>
          <w:szCs w:val="27"/>
          <w:shd w:val="clear" w:color="auto" w:fill="FFFFFF"/>
          <w:lang w:val="en-US"/>
        </w:rPr>
        <w:tab/>
      </w:r>
      <w:r w:rsidRPr="00C972CD">
        <w:rPr>
          <w:rFonts w:ascii="Verdana" w:hAnsi="Verdana"/>
          <w:color w:val="666868"/>
          <w:sz w:val="27"/>
          <w:szCs w:val="27"/>
          <w:shd w:val="clear" w:color="auto" w:fill="FFFFFF"/>
          <w:lang w:val="en-US"/>
        </w:rPr>
        <w:tab/>
      </w:r>
      <w:r w:rsidRPr="00C972CD">
        <w:rPr>
          <w:rFonts w:ascii="Verdana" w:hAnsi="Verdana"/>
          <w:color w:val="666868"/>
          <w:sz w:val="27"/>
          <w:szCs w:val="27"/>
          <w:shd w:val="clear" w:color="auto" w:fill="FFFFFF"/>
          <w:lang w:val="en-US"/>
        </w:rPr>
        <w:tab/>
      </w:r>
      <w:r w:rsidRPr="00C972CD">
        <w:rPr>
          <w:rFonts w:ascii="Verdana" w:hAnsi="Verdana"/>
          <w:color w:val="666868"/>
          <w:sz w:val="21"/>
          <w:szCs w:val="21"/>
          <w:bdr w:val="none" w:sz="0" w:space="0" w:color="auto" w:frame="1"/>
          <w:shd w:val="clear" w:color="auto" w:fill="FFFFFF"/>
          <w:lang w:val="en-US"/>
        </w:rPr>
        <w:tab/>
      </w:r>
      <w:r w:rsidRPr="00C972CD">
        <w:rPr>
          <w:rFonts w:ascii="Verdana" w:hAnsi="Verdana"/>
          <w:color w:val="666868"/>
          <w:sz w:val="21"/>
          <w:szCs w:val="21"/>
          <w:bdr w:val="none" w:sz="0" w:space="0" w:color="auto" w:frame="1"/>
          <w:shd w:val="clear" w:color="auto" w:fill="FFFFFF"/>
          <w:lang w:val="en-US"/>
        </w:rPr>
        <w:tab/>
      </w:r>
    </w:p>
    <w:p w:rsidR="00C972CD" w:rsidRPr="00C972CD" w:rsidRDefault="00C972CD" w:rsidP="00C972CD">
      <w:pPr>
        <w:rPr>
          <w:rFonts w:ascii="Verdana" w:hAnsi="Verdana"/>
          <w:color w:val="666868"/>
          <w:sz w:val="28"/>
          <w:szCs w:val="28"/>
          <w:shd w:val="clear" w:color="auto" w:fill="FFFFFF"/>
          <w:lang w:val="en-US"/>
        </w:rPr>
      </w:pPr>
      <w:proofErr w:type="spellStart"/>
      <w:r w:rsidRPr="00C972CD">
        <w:rPr>
          <w:rFonts w:ascii="Verdana" w:hAnsi="Verdana"/>
          <w:b/>
          <w:bCs/>
          <w:color w:val="404040"/>
          <w:sz w:val="28"/>
          <w:szCs w:val="28"/>
          <w:bdr w:val="none" w:sz="0" w:space="0" w:color="auto" w:frame="1"/>
          <w:lang w:val="en-US"/>
        </w:rPr>
        <w:t>Endocavity</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5748AB" w:rsidTr="005748AB">
        <w:tc>
          <w:tcPr>
            <w:tcW w:w="4261" w:type="dxa"/>
          </w:tcPr>
          <w:p w:rsidR="005748AB" w:rsidRDefault="005748AB" w:rsidP="005748AB">
            <w:pPr>
              <w:jc w:val="center"/>
              <w:rPr>
                <w:rFonts w:ascii="Verdana" w:hAnsi="Verdana"/>
                <w:color w:val="666868"/>
                <w:sz w:val="21"/>
                <w:szCs w:val="21"/>
                <w:bdr w:val="none" w:sz="0" w:space="0" w:color="auto" w:frame="1"/>
                <w:shd w:val="clear" w:color="auto" w:fill="FFFFFF"/>
                <w:lang w:val="en-US"/>
              </w:rPr>
            </w:pPr>
            <w:r>
              <w:rPr>
                <w:noProof/>
                <w:lang w:eastAsia="el-GR"/>
              </w:rPr>
              <w:drawing>
                <wp:inline distT="0" distB="0" distL="0" distR="0" wp14:anchorId="574F3DE4" wp14:editId="16062641">
                  <wp:extent cx="2047875" cy="1365250"/>
                  <wp:effectExtent l="0" t="0" r="9525" b="6350"/>
                  <wp:docPr id="20" name="Picture 20" descr="https://res.mindray.com/image/20191030/20191030154650_6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s.mindray.com/image/20191030/20191030154650_666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47875" cy="1365250"/>
                          </a:xfrm>
                          <a:prstGeom prst="rect">
                            <a:avLst/>
                          </a:prstGeom>
                          <a:noFill/>
                          <a:ln>
                            <a:noFill/>
                          </a:ln>
                        </pic:spPr>
                      </pic:pic>
                    </a:graphicData>
                  </a:graphic>
                </wp:inline>
              </w:drawing>
            </w:r>
          </w:p>
        </w:tc>
        <w:tc>
          <w:tcPr>
            <w:tcW w:w="4261" w:type="dxa"/>
          </w:tcPr>
          <w:p w:rsidR="005748AB" w:rsidRDefault="005748AB" w:rsidP="005748AB">
            <w:pPr>
              <w:jc w:val="center"/>
              <w:rPr>
                <w:rFonts w:ascii="Verdana" w:hAnsi="Verdana"/>
                <w:color w:val="666868"/>
                <w:sz w:val="21"/>
                <w:szCs w:val="21"/>
                <w:bdr w:val="none" w:sz="0" w:space="0" w:color="auto" w:frame="1"/>
                <w:shd w:val="clear" w:color="auto" w:fill="FFFFFF"/>
                <w:lang w:val="en-US"/>
              </w:rPr>
            </w:pPr>
            <w:r>
              <w:rPr>
                <w:noProof/>
                <w:lang w:eastAsia="el-GR"/>
              </w:rPr>
              <w:drawing>
                <wp:inline distT="0" distB="0" distL="0" distR="0" wp14:anchorId="04F64E9A" wp14:editId="78322C41">
                  <wp:extent cx="2247900" cy="1498600"/>
                  <wp:effectExtent l="0" t="0" r="0" b="6350"/>
                  <wp:docPr id="22" name="Picture 22" descr="https://res.mindray.com/image/20191030/20191030154657_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s.mindray.com/image/20191030/20191030154657_393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7900" cy="1498600"/>
                          </a:xfrm>
                          <a:prstGeom prst="rect">
                            <a:avLst/>
                          </a:prstGeom>
                          <a:noFill/>
                          <a:ln>
                            <a:noFill/>
                          </a:ln>
                        </pic:spPr>
                      </pic:pic>
                    </a:graphicData>
                  </a:graphic>
                </wp:inline>
              </w:drawing>
            </w:r>
          </w:p>
        </w:tc>
      </w:tr>
      <w:tr w:rsidR="005748AB" w:rsidTr="005748AB">
        <w:tc>
          <w:tcPr>
            <w:tcW w:w="4261" w:type="dxa"/>
          </w:tcPr>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6LE5VP</w:t>
            </w:r>
          </w:p>
          <w:p w:rsidR="005748AB" w:rsidRDefault="005748AB" w:rsidP="005748AB">
            <w:pPr>
              <w:jc w:val="center"/>
              <w:rPr>
                <w:rFonts w:ascii="Verdana" w:hAnsi="Verdana"/>
                <w:color w:val="666868"/>
                <w:sz w:val="21"/>
                <w:szCs w:val="21"/>
                <w:bdr w:val="none" w:sz="0" w:space="0" w:color="auto" w:frame="1"/>
                <w:shd w:val="clear" w:color="auto" w:fill="FFFFFF"/>
                <w:lang w:val="en-US"/>
              </w:rPr>
            </w:pPr>
            <w:r w:rsidRPr="00C972CD">
              <w:rPr>
                <w:rFonts w:ascii="Verdana" w:hAnsi="Verdana"/>
                <w:color w:val="666868"/>
                <w:sz w:val="21"/>
                <w:szCs w:val="21"/>
                <w:bdr w:val="none" w:sz="0" w:space="0" w:color="auto" w:frame="1"/>
                <w:shd w:val="clear" w:color="auto" w:fill="FFFFFF"/>
                <w:lang w:val="en-US"/>
              </w:rPr>
              <w:t>Center Frequency: 6.5MHz</w:t>
            </w:r>
          </w:p>
        </w:tc>
        <w:tc>
          <w:tcPr>
            <w:tcW w:w="4261" w:type="dxa"/>
          </w:tcPr>
          <w:p w:rsidR="005748AB" w:rsidRDefault="005748AB" w:rsidP="005748AB">
            <w:pPr>
              <w:jc w:val="center"/>
              <w:rPr>
                <w:rFonts w:ascii="Verdana" w:hAnsi="Verdana"/>
                <w:color w:val="666868"/>
                <w:sz w:val="27"/>
                <w:szCs w:val="27"/>
                <w:shd w:val="clear" w:color="auto" w:fill="FFFFFF"/>
                <w:lang w:val="en-US"/>
              </w:rPr>
            </w:pPr>
            <w:r w:rsidRPr="00C972CD">
              <w:rPr>
                <w:rFonts w:ascii="Verdana" w:hAnsi="Verdana"/>
                <w:color w:val="666868"/>
                <w:sz w:val="27"/>
                <w:szCs w:val="27"/>
                <w:shd w:val="clear" w:color="auto" w:fill="FFFFFF"/>
                <w:lang w:val="en-US"/>
              </w:rPr>
              <w:t>V10-4BP</w:t>
            </w:r>
          </w:p>
          <w:p w:rsidR="005748AB" w:rsidRPr="005748AB" w:rsidRDefault="005748AB" w:rsidP="005748AB">
            <w:pPr>
              <w:jc w:val="center"/>
              <w:rPr>
                <w:rFonts w:ascii="Verdana" w:hAnsi="Verdana"/>
                <w:color w:val="666868"/>
                <w:sz w:val="21"/>
                <w:szCs w:val="21"/>
                <w:shd w:val="clear" w:color="auto" w:fill="FFFFFF"/>
                <w:lang w:val="en-US"/>
              </w:rPr>
            </w:pPr>
            <w:r w:rsidRPr="00C972CD">
              <w:rPr>
                <w:rFonts w:ascii="Verdana" w:hAnsi="Verdana"/>
                <w:color w:val="666868"/>
                <w:sz w:val="21"/>
                <w:szCs w:val="21"/>
                <w:shd w:val="clear" w:color="auto" w:fill="FFFFFF"/>
                <w:lang w:val="en-US"/>
              </w:rPr>
              <w:t>Center Frequency: 6.5MHz</w:t>
            </w:r>
          </w:p>
        </w:tc>
      </w:tr>
    </w:tbl>
    <w:p w:rsidR="00C972CD" w:rsidRPr="00C972CD" w:rsidRDefault="00C972CD" w:rsidP="00766498">
      <w:pPr>
        <w:rPr>
          <w:rFonts w:ascii="Verdana" w:hAnsi="Verdana"/>
          <w:color w:val="666868"/>
          <w:sz w:val="21"/>
          <w:szCs w:val="21"/>
          <w:bdr w:val="none" w:sz="0" w:space="0" w:color="auto" w:frame="1"/>
          <w:shd w:val="clear" w:color="auto" w:fill="FFFFFF"/>
          <w:lang w:val="en-US"/>
        </w:rPr>
      </w:pPr>
    </w:p>
    <w:p w:rsidR="00C972CD" w:rsidRPr="00C972CD" w:rsidRDefault="00C972CD" w:rsidP="00766498">
      <w:pPr>
        <w:rPr>
          <w:rFonts w:ascii="Verdana" w:hAnsi="Verdana"/>
          <w:color w:val="666868"/>
          <w:sz w:val="21"/>
          <w:szCs w:val="21"/>
          <w:bdr w:val="none" w:sz="0" w:space="0" w:color="auto" w:frame="1"/>
          <w:shd w:val="clear" w:color="auto" w:fill="FFFFFF"/>
          <w:lang w:val="en-US"/>
        </w:rPr>
      </w:pPr>
      <w:r w:rsidRPr="00C972CD">
        <w:rPr>
          <w:noProof/>
          <w:lang w:val="en-US" w:eastAsia="el-GR"/>
        </w:rPr>
        <w:t xml:space="preserve"> </w:t>
      </w:r>
    </w:p>
    <w:p w:rsidR="005748AB" w:rsidRPr="005748AB" w:rsidRDefault="00C972CD" w:rsidP="00766498">
      <w:pPr>
        <w:rPr>
          <w:rFonts w:ascii="Verdana" w:hAnsi="Verdana"/>
          <w:color w:val="666868"/>
          <w:sz w:val="21"/>
          <w:szCs w:val="21"/>
          <w:shd w:val="clear" w:color="auto" w:fill="FFFFFF"/>
          <w:lang w:val="en-US"/>
        </w:rPr>
      </w:pPr>
      <w:r w:rsidRPr="00C972CD">
        <w:rPr>
          <w:rFonts w:ascii="Verdana" w:hAnsi="Verdana"/>
          <w:color w:val="666868"/>
          <w:sz w:val="27"/>
          <w:szCs w:val="27"/>
          <w:shd w:val="clear" w:color="auto" w:fill="FFFFFF"/>
          <w:lang w:val="en-US"/>
        </w:rPr>
        <w:tab/>
      </w:r>
      <w:r w:rsidRPr="00C972CD">
        <w:rPr>
          <w:rFonts w:ascii="Verdana" w:hAnsi="Verdana"/>
          <w:color w:val="666868"/>
          <w:sz w:val="27"/>
          <w:szCs w:val="27"/>
          <w:shd w:val="clear" w:color="auto" w:fill="FFFFFF"/>
          <w:lang w:val="en-US"/>
        </w:rPr>
        <w:tab/>
      </w:r>
      <w:r w:rsidRPr="00C972CD">
        <w:rPr>
          <w:rFonts w:ascii="Verdana" w:hAnsi="Verdana"/>
          <w:color w:val="666868"/>
          <w:sz w:val="27"/>
          <w:szCs w:val="27"/>
          <w:shd w:val="clear" w:color="auto" w:fill="FFFFFF"/>
          <w:lang w:val="en-US"/>
        </w:rPr>
        <w:tab/>
      </w:r>
      <w:r w:rsidRPr="00C972CD">
        <w:rPr>
          <w:rFonts w:ascii="Verdana" w:hAnsi="Verdana"/>
          <w:color w:val="666868"/>
          <w:sz w:val="21"/>
          <w:szCs w:val="21"/>
          <w:bdr w:val="none" w:sz="0" w:space="0" w:color="auto" w:frame="1"/>
          <w:shd w:val="clear" w:color="auto" w:fill="FFFFFF"/>
          <w:lang w:val="en-US"/>
        </w:rPr>
        <w:tab/>
      </w:r>
      <w:r w:rsidRPr="00C972CD">
        <w:rPr>
          <w:rFonts w:ascii="Verdana" w:hAnsi="Verdana"/>
          <w:color w:val="666868"/>
          <w:sz w:val="21"/>
          <w:szCs w:val="21"/>
          <w:bdr w:val="none" w:sz="0" w:space="0" w:color="auto" w:frame="1"/>
          <w:shd w:val="clear" w:color="auto" w:fill="FFFFFF"/>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gridCol w:w="2807"/>
        <w:gridCol w:w="2865"/>
      </w:tblGrid>
      <w:tr w:rsidR="005748AB" w:rsidTr="005748AB">
        <w:tc>
          <w:tcPr>
            <w:tcW w:w="2840" w:type="dxa"/>
          </w:tcPr>
          <w:p w:rsidR="005748AB" w:rsidRDefault="005748AB" w:rsidP="005748AB">
            <w:pPr>
              <w:jc w:val="center"/>
              <w:rPr>
                <w:rFonts w:ascii="Verdana" w:hAnsi="Verdana"/>
                <w:color w:val="666868"/>
                <w:sz w:val="21"/>
                <w:szCs w:val="21"/>
                <w:shd w:val="clear" w:color="auto" w:fill="FFFFFF"/>
                <w:lang w:val="en-US"/>
              </w:rPr>
            </w:pPr>
            <w:bookmarkStart w:id="0" w:name="_GoBack"/>
            <w:r>
              <w:rPr>
                <w:noProof/>
                <w:lang w:eastAsia="el-GR"/>
              </w:rPr>
              <w:lastRenderedPageBreak/>
              <w:drawing>
                <wp:inline distT="0" distB="0" distL="0" distR="0" wp14:anchorId="52F4E5AE" wp14:editId="181C1DE7">
                  <wp:extent cx="1743075" cy="1162049"/>
                  <wp:effectExtent l="0" t="0" r="0" b="635"/>
                  <wp:docPr id="23" name="Picture 23" descr="https://res.mindray.com/image/20191030/20191030154708_5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s.mindray.com/image/20191030/20191030154708_5516.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7676" cy="1171783"/>
                          </a:xfrm>
                          <a:prstGeom prst="rect">
                            <a:avLst/>
                          </a:prstGeom>
                          <a:noFill/>
                          <a:ln>
                            <a:noFill/>
                          </a:ln>
                        </pic:spPr>
                      </pic:pic>
                    </a:graphicData>
                  </a:graphic>
                </wp:inline>
              </w:drawing>
            </w:r>
            <w:bookmarkEnd w:id="0"/>
          </w:p>
        </w:tc>
        <w:tc>
          <w:tcPr>
            <w:tcW w:w="2841" w:type="dxa"/>
          </w:tcPr>
          <w:p w:rsidR="005748AB" w:rsidRDefault="005748AB" w:rsidP="005748AB">
            <w:pPr>
              <w:jc w:val="center"/>
              <w:rPr>
                <w:rFonts w:ascii="Verdana" w:hAnsi="Verdana"/>
                <w:color w:val="666868"/>
                <w:sz w:val="21"/>
                <w:szCs w:val="21"/>
                <w:shd w:val="clear" w:color="auto" w:fill="FFFFFF"/>
                <w:lang w:val="en-US"/>
              </w:rPr>
            </w:pPr>
            <w:r>
              <w:rPr>
                <w:noProof/>
                <w:lang w:eastAsia="el-GR"/>
              </w:rPr>
              <w:drawing>
                <wp:inline distT="0" distB="0" distL="0" distR="0" wp14:anchorId="09B3EAA8" wp14:editId="563DEA4C">
                  <wp:extent cx="1714500" cy="1143000"/>
                  <wp:effectExtent l="0" t="0" r="0" b="0"/>
                  <wp:docPr id="24" name="Picture 24" descr="https://res.mindray.com/image/20191030/20191030154716_9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s.mindray.com/image/20191030/20191030154716_901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p>
        </w:tc>
        <w:tc>
          <w:tcPr>
            <w:tcW w:w="2841" w:type="dxa"/>
          </w:tcPr>
          <w:p w:rsidR="005748AB" w:rsidRDefault="005748AB" w:rsidP="005748AB">
            <w:pPr>
              <w:jc w:val="center"/>
              <w:rPr>
                <w:rFonts w:ascii="Verdana" w:hAnsi="Verdana"/>
                <w:color w:val="666868"/>
                <w:sz w:val="21"/>
                <w:szCs w:val="21"/>
                <w:shd w:val="clear" w:color="auto" w:fill="FFFFFF"/>
                <w:lang w:val="en-US"/>
              </w:rPr>
            </w:pPr>
            <w:r>
              <w:rPr>
                <w:noProof/>
                <w:lang w:eastAsia="el-GR"/>
              </w:rPr>
              <w:drawing>
                <wp:inline distT="0" distB="0" distL="0" distR="0" wp14:anchorId="20525973" wp14:editId="123E6394">
                  <wp:extent cx="1743075" cy="1162050"/>
                  <wp:effectExtent l="0" t="0" r="9525" b="0"/>
                  <wp:docPr id="25" name="Picture 25" descr="https://res.mindray.com/image/20191030/20191030154725_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s.mindray.com/image/20191030/20191030154725_976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9213" cy="1166142"/>
                          </a:xfrm>
                          <a:prstGeom prst="rect">
                            <a:avLst/>
                          </a:prstGeom>
                          <a:noFill/>
                          <a:ln>
                            <a:noFill/>
                          </a:ln>
                        </pic:spPr>
                      </pic:pic>
                    </a:graphicData>
                  </a:graphic>
                </wp:inline>
              </w:drawing>
            </w:r>
          </w:p>
        </w:tc>
      </w:tr>
      <w:tr w:rsidR="005748AB" w:rsidTr="005748AB">
        <w:tc>
          <w:tcPr>
            <w:tcW w:w="2840" w:type="dxa"/>
          </w:tcPr>
          <w:p w:rsidR="005748AB" w:rsidRPr="005748AB" w:rsidRDefault="005748AB" w:rsidP="005748AB">
            <w:pPr>
              <w:jc w:val="center"/>
              <w:rPr>
                <w:rFonts w:ascii="Verdana" w:hAnsi="Verdana"/>
                <w:color w:val="666868"/>
                <w:sz w:val="27"/>
                <w:szCs w:val="27"/>
                <w:shd w:val="clear" w:color="auto" w:fill="FFFFFF"/>
                <w:lang w:val="en-US"/>
              </w:rPr>
            </w:pPr>
            <w:r w:rsidRPr="005748AB">
              <w:rPr>
                <w:rFonts w:ascii="Verdana" w:hAnsi="Verdana"/>
                <w:color w:val="666868"/>
                <w:sz w:val="27"/>
                <w:szCs w:val="27"/>
                <w:shd w:val="clear" w:color="auto" w:fill="FFFFFF"/>
                <w:lang w:val="en-US"/>
              </w:rPr>
              <w:t>6CV1P</w:t>
            </w:r>
          </w:p>
          <w:p w:rsidR="005748AB" w:rsidRPr="005748AB" w:rsidRDefault="005748AB" w:rsidP="005748AB">
            <w:pPr>
              <w:jc w:val="center"/>
              <w:rPr>
                <w:rFonts w:ascii="Verdana" w:hAnsi="Verdana"/>
                <w:color w:val="666868"/>
                <w:sz w:val="20"/>
                <w:szCs w:val="20"/>
                <w:shd w:val="clear" w:color="auto" w:fill="FFFFFF"/>
                <w:lang w:val="en-US"/>
              </w:rPr>
            </w:pPr>
            <w:r>
              <w:rPr>
                <w:rFonts w:ascii="Verdana" w:hAnsi="Verdana"/>
                <w:color w:val="666868"/>
                <w:sz w:val="20"/>
                <w:szCs w:val="20"/>
                <w:bdr w:val="none" w:sz="0" w:space="0" w:color="auto" w:frame="1"/>
                <w:shd w:val="clear" w:color="auto" w:fill="FFFFFF"/>
                <w:lang w:val="en-US"/>
              </w:rPr>
              <w:t>Center Frequency:</w:t>
            </w:r>
            <w:r w:rsidRPr="005748AB">
              <w:rPr>
                <w:rFonts w:ascii="Verdana" w:hAnsi="Verdana"/>
                <w:color w:val="666868"/>
                <w:sz w:val="20"/>
                <w:szCs w:val="20"/>
                <w:bdr w:val="none" w:sz="0" w:space="0" w:color="auto" w:frame="1"/>
                <w:shd w:val="clear" w:color="auto" w:fill="FFFFFF"/>
                <w:lang w:val="en-US"/>
              </w:rPr>
              <w:t>6.5MH</w:t>
            </w:r>
          </w:p>
        </w:tc>
        <w:tc>
          <w:tcPr>
            <w:tcW w:w="2841" w:type="dxa"/>
          </w:tcPr>
          <w:p w:rsidR="005748AB" w:rsidRPr="005748AB" w:rsidRDefault="005748AB" w:rsidP="005748AB">
            <w:pPr>
              <w:jc w:val="center"/>
              <w:rPr>
                <w:rFonts w:ascii="Verdana" w:hAnsi="Verdana"/>
                <w:color w:val="666868"/>
                <w:sz w:val="27"/>
                <w:szCs w:val="27"/>
                <w:shd w:val="clear" w:color="auto" w:fill="FFFFFF"/>
                <w:lang w:val="en-US"/>
              </w:rPr>
            </w:pPr>
            <w:r w:rsidRPr="005748AB">
              <w:rPr>
                <w:rFonts w:ascii="Verdana" w:hAnsi="Verdana"/>
                <w:color w:val="666868"/>
                <w:sz w:val="27"/>
                <w:szCs w:val="27"/>
                <w:shd w:val="clear" w:color="auto" w:fill="FFFFFF"/>
                <w:lang w:val="en-US"/>
              </w:rPr>
              <w:t>CB10-4P</w:t>
            </w:r>
          </w:p>
          <w:p w:rsidR="005748AB" w:rsidRPr="005748AB" w:rsidRDefault="005748AB" w:rsidP="005748AB">
            <w:pPr>
              <w:jc w:val="center"/>
              <w:rPr>
                <w:rFonts w:ascii="Verdana" w:hAnsi="Verdana"/>
                <w:color w:val="666868"/>
                <w:sz w:val="20"/>
                <w:szCs w:val="20"/>
                <w:shd w:val="clear" w:color="auto" w:fill="FFFFFF"/>
                <w:lang w:val="en-US"/>
              </w:rPr>
            </w:pPr>
            <w:r w:rsidRPr="005748AB">
              <w:rPr>
                <w:rFonts w:ascii="Verdana" w:hAnsi="Verdana"/>
                <w:color w:val="666868"/>
                <w:sz w:val="20"/>
                <w:szCs w:val="20"/>
                <w:bdr w:val="none" w:sz="0" w:space="0" w:color="auto" w:frame="1"/>
                <w:shd w:val="clear" w:color="auto" w:fill="FFFFFF"/>
                <w:lang w:val="en-US"/>
              </w:rPr>
              <w:t>Center Frequency:6.5MH</w:t>
            </w:r>
          </w:p>
        </w:tc>
        <w:tc>
          <w:tcPr>
            <w:tcW w:w="2841" w:type="dxa"/>
          </w:tcPr>
          <w:p w:rsidR="005748AB" w:rsidRPr="005748AB" w:rsidRDefault="005748AB" w:rsidP="005748AB">
            <w:pPr>
              <w:jc w:val="center"/>
              <w:rPr>
                <w:rFonts w:ascii="Verdana" w:hAnsi="Verdana"/>
                <w:color w:val="666868"/>
                <w:sz w:val="20"/>
                <w:szCs w:val="20"/>
                <w:shd w:val="clear" w:color="auto" w:fill="FFFFFF"/>
                <w:lang w:val="en-US"/>
              </w:rPr>
            </w:pPr>
            <w:r>
              <w:rPr>
                <w:rFonts w:ascii="Verdana" w:hAnsi="Verdana"/>
                <w:color w:val="666868"/>
                <w:sz w:val="27"/>
                <w:szCs w:val="27"/>
                <w:shd w:val="clear" w:color="auto" w:fill="FFFFFF"/>
                <w:lang w:val="en-US"/>
              </w:rPr>
              <w:t xml:space="preserve">  </w:t>
            </w:r>
            <w:r w:rsidRPr="005748AB">
              <w:rPr>
                <w:rFonts w:ascii="Verdana" w:hAnsi="Verdana"/>
                <w:color w:val="666868"/>
                <w:sz w:val="27"/>
                <w:szCs w:val="27"/>
                <w:shd w:val="clear" w:color="auto" w:fill="FFFFFF"/>
                <w:lang w:val="en-US"/>
              </w:rPr>
              <w:t>6LE7P</w:t>
            </w:r>
            <w:r w:rsidRPr="005748AB">
              <w:rPr>
                <w:rFonts w:ascii="Verdana" w:hAnsi="Verdana"/>
                <w:color w:val="666868"/>
                <w:sz w:val="27"/>
                <w:szCs w:val="27"/>
                <w:shd w:val="clear" w:color="auto" w:fill="FFFFFF"/>
                <w:lang w:val="en-US"/>
              </w:rPr>
              <w:tab/>
            </w:r>
            <w:r w:rsidRPr="005748AB">
              <w:rPr>
                <w:rFonts w:ascii="Verdana" w:hAnsi="Verdana"/>
                <w:color w:val="666868"/>
                <w:sz w:val="20"/>
                <w:szCs w:val="20"/>
                <w:lang w:val="en-US"/>
              </w:rPr>
              <w:br/>
            </w:r>
            <w:r>
              <w:rPr>
                <w:rFonts w:ascii="Verdana" w:hAnsi="Verdana"/>
                <w:color w:val="666868"/>
                <w:sz w:val="20"/>
                <w:szCs w:val="20"/>
                <w:bdr w:val="none" w:sz="0" w:space="0" w:color="auto" w:frame="1"/>
                <w:shd w:val="clear" w:color="auto" w:fill="FFFFFF"/>
                <w:lang w:val="en-US"/>
              </w:rPr>
              <w:t>Center Frequency:</w:t>
            </w:r>
            <w:r w:rsidRPr="005748AB">
              <w:rPr>
                <w:rFonts w:ascii="Verdana" w:hAnsi="Verdana"/>
                <w:color w:val="666868"/>
                <w:sz w:val="20"/>
                <w:szCs w:val="20"/>
                <w:bdr w:val="none" w:sz="0" w:space="0" w:color="auto" w:frame="1"/>
                <w:shd w:val="clear" w:color="auto" w:fill="FFFFFF"/>
                <w:lang w:val="en-US"/>
              </w:rPr>
              <w:t>6.5MH</w:t>
            </w:r>
          </w:p>
        </w:tc>
      </w:tr>
    </w:tbl>
    <w:p w:rsidR="00C972CD" w:rsidRPr="005748AB" w:rsidRDefault="00C972CD" w:rsidP="00766498">
      <w:pPr>
        <w:rPr>
          <w:rFonts w:ascii="Verdana" w:hAnsi="Verdana"/>
          <w:color w:val="666868"/>
          <w:sz w:val="21"/>
          <w:szCs w:val="21"/>
          <w:shd w:val="clear" w:color="auto" w:fill="FFFFFF"/>
          <w:lang w:val="en-US"/>
        </w:rPr>
      </w:pPr>
    </w:p>
    <w:p w:rsidR="00C972CD" w:rsidRPr="00C972CD" w:rsidRDefault="0000733F" w:rsidP="005748AB">
      <w:pPr>
        <w:rPr>
          <w:lang w:val="en-US"/>
        </w:rPr>
      </w:pPr>
      <w:r>
        <w:rPr>
          <w:rFonts w:ascii="Verdana" w:hAnsi="Verdana"/>
          <w:color w:val="666868"/>
          <w:sz w:val="18"/>
          <w:szCs w:val="18"/>
          <w:shd w:val="clear" w:color="auto" w:fill="FFFFFF"/>
          <w:lang w:val="en-US"/>
        </w:rPr>
        <w:tab/>
      </w:r>
      <w:r w:rsidR="00C972CD" w:rsidRPr="00C972CD">
        <w:rPr>
          <w:rFonts w:ascii="Verdana" w:hAnsi="Verdana"/>
          <w:color w:val="666868"/>
          <w:sz w:val="18"/>
          <w:szCs w:val="18"/>
          <w:shd w:val="clear" w:color="auto" w:fill="FFFFFF"/>
          <w:lang w:val="en-US"/>
        </w:rPr>
        <w:tab/>
      </w:r>
      <w:r w:rsidRPr="0000733F">
        <w:rPr>
          <w:rFonts w:ascii="Verdana" w:hAnsi="Verdana"/>
          <w:color w:val="666868"/>
          <w:sz w:val="18"/>
          <w:szCs w:val="18"/>
          <w:shd w:val="clear" w:color="auto" w:fill="FFFFFF"/>
          <w:lang w:val="en-US"/>
        </w:rPr>
        <w:t xml:space="preserve">           </w:t>
      </w:r>
      <w:r>
        <w:rPr>
          <w:rFonts w:ascii="Verdana" w:hAnsi="Verdana"/>
          <w:color w:val="666868"/>
          <w:sz w:val="18"/>
          <w:szCs w:val="18"/>
          <w:shd w:val="clear" w:color="auto" w:fill="FFFFFF"/>
          <w:lang w:val="en-US"/>
        </w:rPr>
        <w:tab/>
      </w:r>
      <w:r>
        <w:rPr>
          <w:rFonts w:ascii="Verdana" w:hAnsi="Verdana"/>
          <w:color w:val="666868"/>
          <w:sz w:val="18"/>
          <w:szCs w:val="18"/>
          <w:shd w:val="clear" w:color="auto" w:fill="FFFFFF"/>
          <w:lang w:val="en-US"/>
        </w:rPr>
        <w:tab/>
      </w:r>
      <w:r w:rsidRPr="0000733F">
        <w:rPr>
          <w:rFonts w:ascii="Verdana" w:hAnsi="Verdana"/>
          <w:color w:val="666868"/>
          <w:sz w:val="18"/>
          <w:szCs w:val="18"/>
          <w:shd w:val="clear" w:color="auto" w:fill="FFFFFF"/>
          <w:lang w:val="en-US"/>
        </w:rPr>
        <w:tab/>
      </w:r>
      <w:r w:rsidRPr="0000733F">
        <w:rPr>
          <w:rFonts w:ascii="Verdana" w:hAnsi="Verdana"/>
          <w:color w:val="666868"/>
          <w:sz w:val="18"/>
          <w:szCs w:val="18"/>
          <w:shd w:val="clear" w:color="auto" w:fill="FFFFFF"/>
          <w:lang w:val="en-US"/>
        </w:rPr>
        <w:tab/>
      </w:r>
      <w:r w:rsidRPr="0000733F">
        <w:rPr>
          <w:rFonts w:ascii="Verdana" w:hAnsi="Verdana"/>
          <w:color w:val="666868"/>
          <w:sz w:val="18"/>
          <w:szCs w:val="18"/>
          <w:shd w:val="clear" w:color="auto" w:fill="FFFFFF"/>
          <w:lang w:val="en-US"/>
        </w:rPr>
        <w:tab/>
      </w:r>
      <w:r w:rsidR="00C972CD" w:rsidRPr="00C972CD">
        <w:rPr>
          <w:rFonts w:ascii="Verdana" w:hAnsi="Verdana"/>
          <w:color w:val="666868"/>
          <w:sz w:val="21"/>
          <w:szCs w:val="21"/>
          <w:shd w:val="clear" w:color="auto" w:fill="FFFFFF"/>
          <w:lang w:val="en-US"/>
        </w:rPr>
        <w:t xml:space="preserve"> </w:t>
      </w:r>
    </w:p>
    <w:sectPr w:rsidR="00C972CD" w:rsidRPr="00C97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712F"/>
    <w:multiLevelType w:val="multilevel"/>
    <w:tmpl w:val="F48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B5A45"/>
    <w:multiLevelType w:val="hybridMultilevel"/>
    <w:tmpl w:val="95F67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2300869"/>
    <w:multiLevelType w:val="hybridMultilevel"/>
    <w:tmpl w:val="994A4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3FF3214"/>
    <w:multiLevelType w:val="hybridMultilevel"/>
    <w:tmpl w:val="AF20D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5D"/>
    <w:rsid w:val="0000733F"/>
    <w:rsid w:val="002354E7"/>
    <w:rsid w:val="003C25E4"/>
    <w:rsid w:val="00451541"/>
    <w:rsid w:val="004C28AE"/>
    <w:rsid w:val="005748AB"/>
    <w:rsid w:val="00766498"/>
    <w:rsid w:val="0089255D"/>
    <w:rsid w:val="00A74D95"/>
    <w:rsid w:val="00B1580B"/>
    <w:rsid w:val="00C84CFD"/>
    <w:rsid w:val="00C972CD"/>
    <w:rsid w:val="00D20D2E"/>
    <w:rsid w:val="00FF25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9255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unhideWhenUsed/>
    <w:qFormat/>
    <w:rsid w:val="007664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5D"/>
    <w:rPr>
      <w:rFonts w:ascii="Tahoma" w:hAnsi="Tahoma" w:cs="Tahoma"/>
      <w:sz w:val="16"/>
      <w:szCs w:val="16"/>
    </w:rPr>
  </w:style>
  <w:style w:type="character" w:customStyle="1" w:styleId="Heading1Char">
    <w:name w:val="Heading 1 Char"/>
    <w:basedOn w:val="DefaultParagraphFont"/>
    <w:link w:val="Heading1"/>
    <w:uiPriority w:val="9"/>
    <w:rsid w:val="0089255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925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255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9255D"/>
    <w:pPr>
      <w:spacing w:after="0" w:line="240" w:lineRule="auto"/>
    </w:pPr>
  </w:style>
  <w:style w:type="paragraph" w:styleId="HTMLPreformatted">
    <w:name w:val="HTML Preformatted"/>
    <w:basedOn w:val="Normal"/>
    <w:link w:val="HTMLPreformattedChar"/>
    <w:uiPriority w:val="99"/>
    <w:semiHidden/>
    <w:unhideWhenUsed/>
    <w:rsid w:val="0089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89255D"/>
    <w:rPr>
      <w:rFonts w:ascii="Courier New" w:eastAsia="Times New Roman" w:hAnsi="Courier New" w:cs="Courier New"/>
      <w:sz w:val="20"/>
      <w:szCs w:val="20"/>
      <w:lang w:eastAsia="el-GR"/>
    </w:rPr>
  </w:style>
  <w:style w:type="character" w:customStyle="1" w:styleId="y2iqfc">
    <w:name w:val="y2iqfc"/>
    <w:basedOn w:val="DefaultParagraphFont"/>
    <w:rsid w:val="0089255D"/>
  </w:style>
  <w:style w:type="character" w:customStyle="1" w:styleId="Heading2Char">
    <w:name w:val="Heading 2 Char"/>
    <w:basedOn w:val="DefaultParagraphFont"/>
    <w:link w:val="Heading2"/>
    <w:uiPriority w:val="9"/>
    <w:rsid w:val="0089255D"/>
    <w:rPr>
      <w:rFonts w:ascii="Times New Roman" w:eastAsia="Times New Roman" w:hAnsi="Times New Roman" w:cs="Times New Roman"/>
      <w:b/>
      <w:bCs/>
      <w:sz w:val="36"/>
      <w:szCs w:val="36"/>
      <w:lang w:eastAsia="el-GR"/>
    </w:rPr>
  </w:style>
  <w:style w:type="paragraph" w:styleId="ListParagraph">
    <w:name w:val="List Paragraph"/>
    <w:basedOn w:val="Normal"/>
    <w:uiPriority w:val="34"/>
    <w:qFormat/>
    <w:rsid w:val="003C25E4"/>
    <w:pPr>
      <w:ind w:left="720"/>
      <w:contextualSpacing/>
    </w:pPr>
  </w:style>
  <w:style w:type="character" w:customStyle="1" w:styleId="Heading3Char">
    <w:name w:val="Heading 3 Char"/>
    <w:basedOn w:val="DefaultParagraphFont"/>
    <w:link w:val="Heading3"/>
    <w:uiPriority w:val="9"/>
    <w:rsid w:val="00766498"/>
    <w:rPr>
      <w:rFonts w:asciiTheme="majorHAnsi" w:eastAsiaTheme="majorEastAsia" w:hAnsiTheme="majorHAnsi" w:cstheme="majorBidi"/>
      <w:b/>
      <w:bCs/>
      <w:color w:val="4F81BD" w:themeColor="accent1"/>
    </w:rPr>
  </w:style>
  <w:style w:type="table" w:styleId="TableGrid">
    <w:name w:val="Table Grid"/>
    <w:basedOn w:val="TableNormal"/>
    <w:uiPriority w:val="59"/>
    <w:rsid w:val="0057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2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9255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unhideWhenUsed/>
    <w:qFormat/>
    <w:rsid w:val="007664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5D"/>
    <w:rPr>
      <w:rFonts w:ascii="Tahoma" w:hAnsi="Tahoma" w:cs="Tahoma"/>
      <w:sz w:val="16"/>
      <w:szCs w:val="16"/>
    </w:rPr>
  </w:style>
  <w:style w:type="character" w:customStyle="1" w:styleId="Heading1Char">
    <w:name w:val="Heading 1 Char"/>
    <w:basedOn w:val="DefaultParagraphFont"/>
    <w:link w:val="Heading1"/>
    <w:uiPriority w:val="9"/>
    <w:rsid w:val="0089255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925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255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9255D"/>
    <w:pPr>
      <w:spacing w:after="0" w:line="240" w:lineRule="auto"/>
    </w:pPr>
  </w:style>
  <w:style w:type="paragraph" w:styleId="HTMLPreformatted">
    <w:name w:val="HTML Preformatted"/>
    <w:basedOn w:val="Normal"/>
    <w:link w:val="HTMLPreformattedChar"/>
    <w:uiPriority w:val="99"/>
    <w:semiHidden/>
    <w:unhideWhenUsed/>
    <w:rsid w:val="0089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89255D"/>
    <w:rPr>
      <w:rFonts w:ascii="Courier New" w:eastAsia="Times New Roman" w:hAnsi="Courier New" w:cs="Courier New"/>
      <w:sz w:val="20"/>
      <w:szCs w:val="20"/>
      <w:lang w:eastAsia="el-GR"/>
    </w:rPr>
  </w:style>
  <w:style w:type="character" w:customStyle="1" w:styleId="y2iqfc">
    <w:name w:val="y2iqfc"/>
    <w:basedOn w:val="DefaultParagraphFont"/>
    <w:rsid w:val="0089255D"/>
  </w:style>
  <w:style w:type="character" w:customStyle="1" w:styleId="Heading2Char">
    <w:name w:val="Heading 2 Char"/>
    <w:basedOn w:val="DefaultParagraphFont"/>
    <w:link w:val="Heading2"/>
    <w:uiPriority w:val="9"/>
    <w:rsid w:val="0089255D"/>
    <w:rPr>
      <w:rFonts w:ascii="Times New Roman" w:eastAsia="Times New Roman" w:hAnsi="Times New Roman" w:cs="Times New Roman"/>
      <w:b/>
      <w:bCs/>
      <w:sz w:val="36"/>
      <w:szCs w:val="36"/>
      <w:lang w:eastAsia="el-GR"/>
    </w:rPr>
  </w:style>
  <w:style w:type="paragraph" w:styleId="ListParagraph">
    <w:name w:val="List Paragraph"/>
    <w:basedOn w:val="Normal"/>
    <w:uiPriority w:val="34"/>
    <w:qFormat/>
    <w:rsid w:val="003C25E4"/>
    <w:pPr>
      <w:ind w:left="720"/>
      <w:contextualSpacing/>
    </w:pPr>
  </w:style>
  <w:style w:type="character" w:customStyle="1" w:styleId="Heading3Char">
    <w:name w:val="Heading 3 Char"/>
    <w:basedOn w:val="DefaultParagraphFont"/>
    <w:link w:val="Heading3"/>
    <w:uiPriority w:val="9"/>
    <w:rsid w:val="00766498"/>
    <w:rPr>
      <w:rFonts w:asciiTheme="majorHAnsi" w:eastAsiaTheme="majorEastAsia" w:hAnsiTheme="majorHAnsi" w:cstheme="majorBidi"/>
      <w:b/>
      <w:bCs/>
      <w:color w:val="4F81BD" w:themeColor="accent1"/>
    </w:rPr>
  </w:style>
  <w:style w:type="table" w:styleId="TableGrid">
    <w:name w:val="Table Grid"/>
    <w:basedOn w:val="TableNormal"/>
    <w:uiPriority w:val="59"/>
    <w:rsid w:val="0057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7563">
      <w:bodyDiv w:val="1"/>
      <w:marLeft w:val="0"/>
      <w:marRight w:val="0"/>
      <w:marTop w:val="0"/>
      <w:marBottom w:val="0"/>
      <w:divBdr>
        <w:top w:val="none" w:sz="0" w:space="0" w:color="auto"/>
        <w:left w:val="none" w:sz="0" w:space="0" w:color="auto"/>
        <w:bottom w:val="none" w:sz="0" w:space="0" w:color="auto"/>
        <w:right w:val="none" w:sz="0" w:space="0" w:color="auto"/>
      </w:divBdr>
      <w:divsChild>
        <w:div w:id="1947809115">
          <w:marLeft w:val="0"/>
          <w:marRight w:val="0"/>
          <w:marTop w:val="0"/>
          <w:marBottom w:val="0"/>
          <w:divBdr>
            <w:top w:val="none" w:sz="0" w:space="0" w:color="auto"/>
            <w:left w:val="none" w:sz="0" w:space="0" w:color="auto"/>
            <w:bottom w:val="none" w:sz="0" w:space="0" w:color="auto"/>
            <w:right w:val="none" w:sz="0" w:space="0" w:color="auto"/>
          </w:divBdr>
          <w:divsChild>
            <w:div w:id="207284756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4274892">
      <w:bodyDiv w:val="1"/>
      <w:marLeft w:val="0"/>
      <w:marRight w:val="0"/>
      <w:marTop w:val="0"/>
      <w:marBottom w:val="0"/>
      <w:divBdr>
        <w:top w:val="none" w:sz="0" w:space="0" w:color="auto"/>
        <w:left w:val="none" w:sz="0" w:space="0" w:color="auto"/>
        <w:bottom w:val="none" w:sz="0" w:space="0" w:color="auto"/>
        <w:right w:val="none" w:sz="0" w:space="0" w:color="auto"/>
      </w:divBdr>
    </w:div>
    <w:div w:id="256603197">
      <w:bodyDiv w:val="1"/>
      <w:marLeft w:val="0"/>
      <w:marRight w:val="0"/>
      <w:marTop w:val="0"/>
      <w:marBottom w:val="0"/>
      <w:divBdr>
        <w:top w:val="none" w:sz="0" w:space="0" w:color="auto"/>
        <w:left w:val="none" w:sz="0" w:space="0" w:color="auto"/>
        <w:bottom w:val="none" w:sz="0" w:space="0" w:color="auto"/>
        <w:right w:val="none" w:sz="0" w:space="0" w:color="auto"/>
      </w:divBdr>
    </w:div>
    <w:div w:id="341395485">
      <w:bodyDiv w:val="1"/>
      <w:marLeft w:val="0"/>
      <w:marRight w:val="0"/>
      <w:marTop w:val="0"/>
      <w:marBottom w:val="0"/>
      <w:divBdr>
        <w:top w:val="none" w:sz="0" w:space="0" w:color="auto"/>
        <w:left w:val="none" w:sz="0" w:space="0" w:color="auto"/>
        <w:bottom w:val="none" w:sz="0" w:space="0" w:color="auto"/>
        <w:right w:val="none" w:sz="0" w:space="0" w:color="auto"/>
      </w:divBdr>
    </w:div>
    <w:div w:id="390544040">
      <w:bodyDiv w:val="1"/>
      <w:marLeft w:val="0"/>
      <w:marRight w:val="0"/>
      <w:marTop w:val="0"/>
      <w:marBottom w:val="0"/>
      <w:divBdr>
        <w:top w:val="none" w:sz="0" w:space="0" w:color="auto"/>
        <w:left w:val="none" w:sz="0" w:space="0" w:color="auto"/>
        <w:bottom w:val="none" w:sz="0" w:space="0" w:color="auto"/>
        <w:right w:val="none" w:sz="0" w:space="0" w:color="auto"/>
      </w:divBdr>
    </w:div>
    <w:div w:id="603995423">
      <w:bodyDiv w:val="1"/>
      <w:marLeft w:val="0"/>
      <w:marRight w:val="0"/>
      <w:marTop w:val="0"/>
      <w:marBottom w:val="0"/>
      <w:divBdr>
        <w:top w:val="none" w:sz="0" w:space="0" w:color="auto"/>
        <w:left w:val="none" w:sz="0" w:space="0" w:color="auto"/>
        <w:bottom w:val="none" w:sz="0" w:space="0" w:color="auto"/>
        <w:right w:val="none" w:sz="0" w:space="0" w:color="auto"/>
      </w:divBdr>
    </w:div>
    <w:div w:id="616983474">
      <w:bodyDiv w:val="1"/>
      <w:marLeft w:val="0"/>
      <w:marRight w:val="0"/>
      <w:marTop w:val="0"/>
      <w:marBottom w:val="0"/>
      <w:divBdr>
        <w:top w:val="none" w:sz="0" w:space="0" w:color="auto"/>
        <w:left w:val="none" w:sz="0" w:space="0" w:color="auto"/>
        <w:bottom w:val="none" w:sz="0" w:space="0" w:color="auto"/>
        <w:right w:val="none" w:sz="0" w:space="0" w:color="auto"/>
      </w:divBdr>
    </w:div>
    <w:div w:id="632103870">
      <w:bodyDiv w:val="1"/>
      <w:marLeft w:val="0"/>
      <w:marRight w:val="0"/>
      <w:marTop w:val="0"/>
      <w:marBottom w:val="0"/>
      <w:divBdr>
        <w:top w:val="none" w:sz="0" w:space="0" w:color="auto"/>
        <w:left w:val="none" w:sz="0" w:space="0" w:color="auto"/>
        <w:bottom w:val="none" w:sz="0" w:space="0" w:color="auto"/>
        <w:right w:val="none" w:sz="0" w:space="0" w:color="auto"/>
      </w:divBdr>
    </w:div>
    <w:div w:id="666632582">
      <w:bodyDiv w:val="1"/>
      <w:marLeft w:val="0"/>
      <w:marRight w:val="0"/>
      <w:marTop w:val="0"/>
      <w:marBottom w:val="0"/>
      <w:divBdr>
        <w:top w:val="none" w:sz="0" w:space="0" w:color="auto"/>
        <w:left w:val="none" w:sz="0" w:space="0" w:color="auto"/>
        <w:bottom w:val="none" w:sz="0" w:space="0" w:color="auto"/>
        <w:right w:val="none" w:sz="0" w:space="0" w:color="auto"/>
      </w:divBdr>
      <w:divsChild>
        <w:div w:id="1136991335">
          <w:marLeft w:val="0"/>
          <w:marRight w:val="0"/>
          <w:marTop w:val="0"/>
          <w:marBottom w:val="0"/>
          <w:divBdr>
            <w:top w:val="none" w:sz="0" w:space="0" w:color="auto"/>
            <w:left w:val="none" w:sz="0" w:space="0" w:color="auto"/>
            <w:bottom w:val="none" w:sz="0" w:space="0" w:color="auto"/>
            <w:right w:val="none" w:sz="0" w:space="0" w:color="auto"/>
          </w:divBdr>
          <w:divsChild>
            <w:div w:id="59220738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07099647">
      <w:bodyDiv w:val="1"/>
      <w:marLeft w:val="0"/>
      <w:marRight w:val="0"/>
      <w:marTop w:val="0"/>
      <w:marBottom w:val="0"/>
      <w:divBdr>
        <w:top w:val="none" w:sz="0" w:space="0" w:color="auto"/>
        <w:left w:val="none" w:sz="0" w:space="0" w:color="auto"/>
        <w:bottom w:val="none" w:sz="0" w:space="0" w:color="auto"/>
        <w:right w:val="none" w:sz="0" w:space="0" w:color="auto"/>
      </w:divBdr>
    </w:div>
    <w:div w:id="859244406">
      <w:bodyDiv w:val="1"/>
      <w:marLeft w:val="0"/>
      <w:marRight w:val="0"/>
      <w:marTop w:val="0"/>
      <w:marBottom w:val="0"/>
      <w:divBdr>
        <w:top w:val="none" w:sz="0" w:space="0" w:color="auto"/>
        <w:left w:val="none" w:sz="0" w:space="0" w:color="auto"/>
        <w:bottom w:val="none" w:sz="0" w:space="0" w:color="auto"/>
        <w:right w:val="none" w:sz="0" w:space="0" w:color="auto"/>
      </w:divBdr>
      <w:divsChild>
        <w:div w:id="1473717522">
          <w:marLeft w:val="0"/>
          <w:marRight w:val="0"/>
          <w:marTop w:val="0"/>
          <w:marBottom w:val="0"/>
          <w:divBdr>
            <w:top w:val="none" w:sz="0" w:space="0" w:color="auto"/>
            <w:left w:val="none" w:sz="0" w:space="0" w:color="auto"/>
            <w:bottom w:val="none" w:sz="0" w:space="0" w:color="auto"/>
            <w:right w:val="none" w:sz="0" w:space="0" w:color="auto"/>
          </w:divBdr>
          <w:divsChild>
            <w:div w:id="3824828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81788433">
      <w:bodyDiv w:val="1"/>
      <w:marLeft w:val="0"/>
      <w:marRight w:val="0"/>
      <w:marTop w:val="0"/>
      <w:marBottom w:val="0"/>
      <w:divBdr>
        <w:top w:val="none" w:sz="0" w:space="0" w:color="auto"/>
        <w:left w:val="none" w:sz="0" w:space="0" w:color="auto"/>
        <w:bottom w:val="none" w:sz="0" w:space="0" w:color="auto"/>
        <w:right w:val="none" w:sz="0" w:space="0" w:color="auto"/>
      </w:divBdr>
    </w:div>
    <w:div w:id="914702630">
      <w:bodyDiv w:val="1"/>
      <w:marLeft w:val="0"/>
      <w:marRight w:val="0"/>
      <w:marTop w:val="0"/>
      <w:marBottom w:val="0"/>
      <w:divBdr>
        <w:top w:val="none" w:sz="0" w:space="0" w:color="auto"/>
        <w:left w:val="none" w:sz="0" w:space="0" w:color="auto"/>
        <w:bottom w:val="none" w:sz="0" w:space="0" w:color="auto"/>
        <w:right w:val="none" w:sz="0" w:space="0" w:color="auto"/>
      </w:divBdr>
    </w:div>
    <w:div w:id="920794347">
      <w:bodyDiv w:val="1"/>
      <w:marLeft w:val="0"/>
      <w:marRight w:val="0"/>
      <w:marTop w:val="0"/>
      <w:marBottom w:val="0"/>
      <w:divBdr>
        <w:top w:val="none" w:sz="0" w:space="0" w:color="auto"/>
        <w:left w:val="none" w:sz="0" w:space="0" w:color="auto"/>
        <w:bottom w:val="none" w:sz="0" w:space="0" w:color="auto"/>
        <w:right w:val="none" w:sz="0" w:space="0" w:color="auto"/>
      </w:divBdr>
    </w:div>
    <w:div w:id="1038431863">
      <w:bodyDiv w:val="1"/>
      <w:marLeft w:val="0"/>
      <w:marRight w:val="0"/>
      <w:marTop w:val="0"/>
      <w:marBottom w:val="0"/>
      <w:divBdr>
        <w:top w:val="none" w:sz="0" w:space="0" w:color="auto"/>
        <w:left w:val="none" w:sz="0" w:space="0" w:color="auto"/>
        <w:bottom w:val="none" w:sz="0" w:space="0" w:color="auto"/>
        <w:right w:val="none" w:sz="0" w:space="0" w:color="auto"/>
      </w:divBdr>
    </w:div>
    <w:div w:id="1125200403">
      <w:bodyDiv w:val="1"/>
      <w:marLeft w:val="0"/>
      <w:marRight w:val="0"/>
      <w:marTop w:val="0"/>
      <w:marBottom w:val="0"/>
      <w:divBdr>
        <w:top w:val="none" w:sz="0" w:space="0" w:color="auto"/>
        <w:left w:val="none" w:sz="0" w:space="0" w:color="auto"/>
        <w:bottom w:val="none" w:sz="0" w:space="0" w:color="auto"/>
        <w:right w:val="none" w:sz="0" w:space="0" w:color="auto"/>
      </w:divBdr>
    </w:div>
    <w:div w:id="1256745727">
      <w:bodyDiv w:val="1"/>
      <w:marLeft w:val="0"/>
      <w:marRight w:val="0"/>
      <w:marTop w:val="0"/>
      <w:marBottom w:val="0"/>
      <w:divBdr>
        <w:top w:val="none" w:sz="0" w:space="0" w:color="auto"/>
        <w:left w:val="none" w:sz="0" w:space="0" w:color="auto"/>
        <w:bottom w:val="none" w:sz="0" w:space="0" w:color="auto"/>
        <w:right w:val="none" w:sz="0" w:space="0" w:color="auto"/>
      </w:divBdr>
    </w:div>
    <w:div w:id="1289584606">
      <w:bodyDiv w:val="1"/>
      <w:marLeft w:val="0"/>
      <w:marRight w:val="0"/>
      <w:marTop w:val="0"/>
      <w:marBottom w:val="0"/>
      <w:divBdr>
        <w:top w:val="none" w:sz="0" w:space="0" w:color="auto"/>
        <w:left w:val="none" w:sz="0" w:space="0" w:color="auto"/>
        <w:bottom w:val="none" w:sz="0" w:space="0" w:color="auto"/>
        <w:right w:val="none" w:sz="0" w:space="0" w:color="auto"/>
      </w:divBdr>
    </w:div>
    <w:div w:id="1295479476">
      <w:bodyDiv w:val="1"/>
      <w:marLeft w:val="0"/>
      <w:marRight w:val="0"/>
      <w:marTop w:val="0"/>
      <w:marBottom w:val="0"/>
      <w:divBdr>
        <w:top w:val="none" w:sz="0" w:space="0" w:color="auto"/>
        <w:left w:val="none" w:sz="0" w:space="0" w:color="auto"/>
        <w:bottom w:val="none" w:sz="0" w:space="0" w:color="auto"/>
        <w:right w:val="none" w:sz="0" w:space="0" w:color="auto"/>
      </w:divBdr>
    </w:div>
    <w:div w:id="1302686761">
      <w:bodyDiv w:val="1"/>
      <w:marLeft w:val="0"/>
      <w:marRight w:val="0"/>
      <w:marTop w:val="0"/>
      <w:marBottom w:val="0"/>
      <w:divBdr>
        <w:top w:val="none" w:sz="0" w:space="0" w:color="auto"/>
        <w:left w:val="none" w:sz="0" w:space="0" w:color="auto"/>
        <w:bottom w:val="none" w:sz="0" w:space="0" w:color="auto"/>
        <w:right w:val="none" w:sz="0" w:space="0" w:color="auto"/>
      </w:divBdr>
    </w:div>
    <w:div w:id="1384595737">
      <w:bodyDiv w:val="1"/>
      <w:marLeft w:val="0"/>
      <w:marRight w:val="0"/>
      <w:marTop w:val="0"/>
      <w:marBottom w:val="0"/>
      <w:divBdr>
        <w:top w:val="none" w:sz="0" w:space="0" w:color="auto"/>
        <w:left w:val="none" w:sz="0" w:space="0" w:color="auto"/>
        <w:bottom w:val="none" w:sz="0" w:space="0" w:color="auto"/>
        <w:right w:val="none" w:sz="0" w:space="0" w:color="auto"/>
      </w:divBdr>
    </w:div>
    <w:div w:id="1421292869">
      <w:bodyDiv w:val="1"/>
      <w:marLeft w:val="0"/>
      <w:marRight w:val="0"/>
      <w:marTop w:val="0"/>
      <w:marBottom w:val="0"/>
      <w:divBdr>
        <w:top w:val="none" w:sz="0" w:space="0" w:color="auto"/>
        <w:left w:val="none" w:sz="0" w:space="0" w:color="auto"/>
        <w:bottom w:val="none" w:sz="0" w:space="0" w:color="auto"/>
        <w:right w:val="none" w:sz="0" w:space="0" w:color="auto"/>
      </w:divBdr>
    </w:div>
    <w:div w:id="1470051019">
      <w:bodyDiv w:val="1"/>
      <w:marLeft w:val="0"/>
      <w:marRight w:val="0"/>
      <w:marTop w:val="0"/>
      <w:marBottom w:val="0"/>
      <w:divBdr>
        <w:top w:val="none" w:sz="0" w:space="0" w:color="auto"/>
        <w:left w:val="none" w:sz="0" w:space="0" w:color="auto"/>
        <w:bottom w:val="none" w:sz="0" w:space="0" w:color="auto"/>
        <w:right w:val="none" w:sz="0" w:space="0" w:color="auto"/>
      </w:divBdr>
    </w:div>
    <w:div w:id="1566140869">
      <w:bodyDiv w:val="1"/>
      <w:marLeft w:val="0"/>
      <w:marRight w:val="0"/>
      <w:marTop w:val="0"/>
      <w:marBottom w:val="0"/>
      <w:divBdr>
        <w:top w:val="none" w:sz="0" w:space="0" w:color="auto"/>
        <w:left w:val="none" w:sz="0" w:space="0" w:color="auto"/>
        <w:bottom w:val="none" w:sz="0" w:space="0" w:color="auto"/>
        <w:right w:val="none" w:sz="0" w:space="0" w:color="auto"/>
      </w:divBdr>
    </w:div>
    <w:div w:id="1581914405">
      <w:bodyDiv w:val="1"/>
      <w:marLeft w:val="0"/>
      <w:marRight w:val="0"/>
      <w:marTop w:val="0"/>
      <w:marBottom w:val="0"/>
      <w:divBdr>
        <w:top w:val="none" w:sz="0" w:space="0" w:color="auto"/>
        <w:left w:val="none" w:sz="0" w:space="0" w:color="auto"/>
        <w:bottom w:val="none" w:sz="0" w:space="0" w:color="auto"/>
        <w:right w:val="none" w:sz="0" w:space="0" w:color="auto"/>
      </w:divBdr>
    </w:div>
    <w:div w:id="1741519238">
      <w:bodyDiv w:val="1"/>
      <w:marLeft w:val="0"/>
      <w:marRight w:val="0"/>
      <w:marTop w:val="0"/>
      <w:marBottom w:val="0"/>
      <w:divBdr>
        <w:top w:val="none" w:sz="0" w:space="0" w:color="auto"/>
        <w:left w:val="none" w:sz="0" w:space="0" w:color="auto"/>
        <w:bottom w:val="none" w:sz="0" w:space="0" w:color="auto"/>
        <w:right w:val="none" w:sz="0" w:space="0" w:color="auto"/>
      </w:divBdr>
    </w:div>
    <w:div w:id="1832672344">
      <w:bodyDiv w:val="1"/>
      <w:marLeft w:val="0"/>
      <w:marRight w:val="0"/>
      <w:marTop w:val="0"/>
      <w:marBottom w:val="0"/>
      <w:divBdr>
        <w:top w:val="none" w:sz="0" w:space="0" w:color="auto"/>
        <w:left w:val="none" w:sz="0" w:space="0" w:color="auto"/>
        <w:bottom w:val="none" w:sz="0" w:space="0" w:color="auto"/>
        <w:right w:val="none" w:sz="0" w:space="0" w:color="auto"/>
      </w:divBdr>
    </w:div>
    <w:div w:id="1896623184">
      <w:bodyDiv w:val="1"/>
      <w:marLeft w:val="0"/>
      <w:marRight w:val="0"/>
      <w:marTop w:val="0"/>
      <w:marBottom w:val="0"/>
      <w:divBdr>
        <w:top w:val="none" w:sz="0" w:space="0" w:color="auto"/>
        <w:left w:val="none" w:sz="0" w:space="0" w:color="auto"/>
        <w:bottom w:val="none" w:sz="0" w:space="0" w:color="auto"/>
        <w:right w:val="none" w:sz="0" w:space="0" w:color="auto"/>
      </w:divBdr>
    </w:div>
    <w:div w:id="1968924916">
      <w:bodyDiv w:val="1"/>
      <w:marLeft w:val="0"/>
      <w:marRight w:val="0"/>
      <w:marTop w:val="0"/>
      <w:marBottom w:val="0"/>
      <w:divBdr>
        <w:top w:val="none" w:sz="0" w:space="0" w:color="auto"/>
        <w:left w:val="none" w:sz="0" w:space="0" w:color="auto"/>
        <w:bottom w:val="none" w:sz="0" w:space="0" w:color="auto"/>
        <w:right w:val="none" w:sz="0" w:space="0" w:color="auto"/>
      </w:divBdr>
    </w:div>
    <w:div w:id="203236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70BB-2FA9-49EE-ADEF-EB79982F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585</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Δημητρέλιας</dc:creator>
  <cp:lastModifiedBy>Γιάννης Δημητρέλιας</cp:lastModifiedBy>
  <cp:revision>6</cp:revision>
  <dcterms:created xsi:type="dcterms:W3CDTF">2021-07-01T09:53:00Z</dcterms:created>
  <dcterms:modified xsi:type="dcterms:W3CDTF">2021-07-01T11:56:00Z</dcterms:modified>
</cp:coreProperties>
</file>